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5D" w:rsidRDefault="001A5C5D" w:rsidP="001A5C5D">
      <w:pPr>
        <w:pStyle w:val="Heading1"/>
      </w:pPr>
      <w:r>
        <w:t>Round 2</w:t>
      </w:r>
    </w:p>
    <w:p w:rsidR="001A5C5D" w:rsidRDefault="001A5C5D" w:rsidP="001A5C5D">
      <w:pPr>
        <w:pStyle w:val="Heading1"/>
      </w:pPr>
      <w:r>
        <w:lastRenderedPageBreak/>
        <w:t>1AC</w:t>
      </w:r>
    </w:p>
    <w:p w:rsidR="001A5C5D" w:rsidRPr="001A5C5D" w:rsidRDefault="001A5C5D" w:rsidP="001A5C5D">
      <w:pPr>
        <w:pStyle w:val="Heading2"/>
      </w:pPr>
      <w:r>
        <w:lastRenderedPageBreak/>
        <w:t>1AC</w:t>
      </w:r>
    </w:p>
    <w:p w:rsidR="001A5C5D" w:rsidRDefault="001A5C5D" w:rsidP="001A5C5D">
      <w:pPr>
        <w:pStyle w:val="Heading3"/>
      </w:pPr>
      <w:r>
        <w:lastRenderedPageBreak/>
        <w:t>Changes</w:t>
      </w:r>
    </w:p>
    <w:p w:rsidR="001A5C5D" w:rsidRDefault="001A5C5D" w:rsidP="001A5C5D">
      <w:pPr>
        <w:pStyle w:val="Heading4"/>
      </w:pPr>
      <w:r>
        <w:t xml:space="preserve">Bronx RR Round 1 – except “Affirm </w:t>
      </w:r>
      <w:proofErr w:type="spellStart"/>
      <w:r>
        <w:t>Zapatismo</w:t>
      </w:r>
      <w:proofErr w:type="spellEnd"/>
      <w:r>
        <w:t xml:space="preserve">” was included as an </w:t>
      </w:r>
      <w:proofErr w:type="spellStart"/>
      <w:r>
        <w:t>adovocacy</w:t>
      </w:r>
      <w:proofErr w:type="spellEnd"/>
      <w:r>
        <w:t xml:space="preserve"> statement</w:t>
      </w:r>
    </w:p>
    <w:p w:rsidR="001A5C5D" w:rsidRDefault="001A5C5D" w:rsidP="001A5C5D">
      <w:pPr>
        <w:pStyle w:val="Heading1"/>
      </w:pPr>
      <w:r>
        <w:lastRenderedPageBreak/>
        <w:t>2AC</w:t>
      </w:r>
    </w:p>
    <w:p w:rsidR="001A5C5D" w:rsidRPr="001A5C5D" w:rsidRDefault="001A5C5D" w:rsidP="001A5C5D">
      <w:pPr>
        <w:pStyle w:val="Heading2"/>
      </w:pPr>
      <w:proofErr w:type="spellStart"/>
      <w:r>
        <w:lastRenderedPageBreak/>
        <w:t>Coloniality</w:t>
      </w:r>
      <w:proofErr w:type="spellEnd"/>
      <w:r>
        <w:t xml:space="preserve"> K</w:t>
      </w:r>
    </w:p>
    <w:p w:rsidR="00774861" w:rsidRDefault="00774861" w:rsidP="00774861">
      <w:pPr>
        <w:pStyle w:val="Heading3"/>
      </w:pPr>
      <w:r>
        <w:lastRenderedPageBreak/>
        <w:t xml:space="preserve">AT: </w:t>
      </w:r>
      <w:proofErr w:type="spellStart"/>
      <w:r>
        <w:t>Kritik</w:t>
      </w:r>
      <w:proofErr w:type="spellEnd"/>
    </w:p>
    <w:p w:rsidR="00774861" w:rsidRPr="00AB358D" w:rsidRDefault="00774861" w:rsidP="00774861">
      <w:pPr>
        <w:pStyle w:val="Heading4"/>
      </w:pPr>
      <w:r>
        <w:t>This ability allows us to move past traditional leftist movements that have failed and create new political spaces for change – their alternative necessarily creates a static identity that fails</w:t>
      </w:r>
    </w:p>
    <w:p w:rsidR="00774861" w:rsidRDefault="00774861" w:rsidP="00774861">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w:t>
      </w:r>
      <w:proofErr w:type="spellStart"/>
      <w:r>
        <w:t>Zapatismo</w:t>
      </w:r>
      <w:proofErr w:type="spellEnd"/>
      <w:r>
        <w:t xml:space="preserve"> as Political and Cultural Practice,” </w:t>
      </w:r>
      <w:r w:rsidRPr="005C65E1">
        <w:t>http://www.jstor.org/stable/23263123</w:t>
      </w:r>
    </w:p>
    <w:p w:rsidR="00774861" w:rsidRPr="005C65E1" w:rsidRDefault="00774861" w:rsidP="00774861">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suggest that </w:t>
      </w:r>
      <w:proofErr w:type="spellStart"/>
      <w:r w:rsidRPr="00E411A4">
        <w:rPr>
          <w:rStyle w:val="TitleChar"/>
          <w:highlight w:val="yellow"/>
        </w:rPr>
        <w:t>Zapatismo</w:t>
      </w:r>
      <w:proofErr w:type="spellEnd"/>
      <w:r w:rsidRPr="00E411A4">
        <w:rPr>
          <w:rStyle w:val="TitleChar"/>
          <w:highlight w:val="yellow"/>
        </w:rPr>
        <w:t xml:space="preserve"> invites people to become part of "the struggle" in their own manner, at their own pace, and without being measured by any specific model of "</w:t>
      </w:r>
      <w:proofErr w:type="spellStart"/>
      <w:r w:rsidRPr="00E411A4">
        <w:rPr>
          <w:rStyle w:val="TitleChar"/>
          <w:highlight w:val="yellow"/>
        </w:rPr>
        <w:t>conscientization</w:t>
      </w:r>
      <w:proofErr w:type="spellEnd"/>
      <w:r w:rsidRPr="00E411A4">
        <w:rPr>
          <w:rStyle w:val="TitleChar"/>
          <w:highlight w:val="yellow"/>
        </w:rPr>
        <w:t>"</w:t>
      </w:r>
      <w:r>
        <w:rPr>
          <w:rStyle w:val="TitleChar"/>
        </w:rPr>
        <w:t xml:space="preserve"> </w:t>
      </w:r>
      <w:r w:rsidRPr="005C65E1">
        <w:rPr>
          <w:sz w:val="16"/>
        </w:rPr>
        <w:t xml:space="preserve">or a political program specified by "the organization."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proofErr w:type="spellStart"/>
      <w:r w:rsidRPr="00E411A4">
        <w:rPr>
          <w:rStyle w:val="TitleChar"/>
          <w:highlight w:val="yellow"/>
        </w:rPr>
        <w:t>Zapatismo</w:t>
      </w:r>
      <w:proofErr w:type="spellEnd"/>
      <w:r w:rsidRPr="00E411A4">
        <w:rPr>
          <w:rStyle w:val="TitleChar"/>
          <w:highlight w:val="yellow"/>
        </w:rPr>
        <w:t xml:space="preserve"> reveals the political tensions of building a movement based only on single issue campaigns</w:t>
      </w:r>
      <w:r>
        <w:rPr>
          <w:rStyle w:val="TitleChar"/>
        </w:rPr>
        <w:t>, on behalf of a spe</w:t>
      </w:r>
      <w:r w:rsidRPr="00C70DA7">
        <w:rPr>
          <w:rStyle w:val="TitleChar"/>
        </w:rPr>
        <w:t>cific constituency, and relying on short-lived fragile coalitions</w:t>
      </w:r>
      <w:r>
        <w:rPr>
          <w:rStyle w:val="TitleChar"/>
        </w:rPr>
        <w:t xml:space="preserve"> </w:t>
      </w:r>
      <w:r w:rsidRPr="00C70DA7">
        <w:rPr>
          <w:rStyle w:val="TitleChar"/>
        </w:rPr>
        <w:t>often over-determined by the most immediate crisis</w:t>
      </w:r>
      <w:r w:rsidRPr="005C65E1">
        <w:rPr>
          <w:sz w:val="16"/>
        </w:rPr>
        <w:t xml:space="preserve">. In many cases </w:t>
      </w:r>
      <w:r w:rsidRPr="00E411A4">
        <w:rPr>
          <w:rStyle w:val="Emphasis"/>
          <w:highlight w:val="yellow"/>
        </w:rPr>
        <w:t xml:space="preserve">those solidarity efforts that fail to escape a liberal mold can unwittingly promote possessive individualism, celebrating a single leader, often considered the best and the brightest of the group, who is expected to state the </w:t>
      </w:r>
      <w:proofErr w:type="gramStart"/>
      <w:r w:rsidRPr="00E411A4">
        <w:rPr>
          <w:rStyle w:val="Emphasis"/>
          <w:highlight w:val="yellow"/>
        </w:rPr>
        <w:t>group's</w:t>
      </w:r>
      <w:proofErr w:type="gramEnd"/>
      <w:r w:rsidRPr="00E411A4">
        <w:rPr>
          <w:rStyle w:val="Emphasis"/>
          <w:highlight w:val="yellow"/>
        </w:rPr>
        <w:t xml:space="preserve"> issues, history, strategies and goals</w:t>
      </w:r>
      <w:r w:rsidRPr="005C65E1">
        <w:rPr>
          <w:sz w:val="16"/>
        </w:rPr>
        <w:t xml:space="preserve">. </w:t>
      </w:r>
      <w:r w:rsidRPr="00E411A4">
        <w:rPr>
          <w:rStyle w:val="TitleChar"/>
          <w:highlight w:val="yellow"/>
        </w:rPr>
        <w:t xml:space="preserve">The result is a single model, plan, or program dominated </w:t>
      </w:r>
      <w:proofErr w:type="gramStart"/>
      <w:r w:rsidRPr="00E411A4">
        <w:rPr>
          <w:rStyle w:val="TitleChar"/>
          <w:highlight w:val="yellow"/>
        </w:rPr>
        <w:t>by an</w:t>
      </w:r>
      <w:proofErr w:type="gramEnd"/>
      <w:r w:rsidRPr="00E411A4">
        <w:rPr>
          <w:rStyle w:val="TitleChar"/>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E411A4">
        <w:rPr>
          <w:rStyle w:val="TitleChar"/>
          <w:highlight w:val="yellow"/>
        </w:rPr>
        <w:t>The Zapatistas have been consistent in keeping with what they have argued is the task of an armed movement: to "present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t>number</w:t>
      </w:r>
      <w:proofErr w:type="gramEnd"/>
      <w:r w:rsidRPr="005C65E1">
        <w:rPr>
          <w:rStyle w:val="TitleChar"/>
        </w:rPr>
        <w:t xml:space="preserve">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proofErr w:type="spellStart"/>
      <w:r w:rsidRPr="00E411A4">
        <w:rPr>
          <w:rStyle w:val="TitleChar"/>
          <w:highlight w:val="yellow"/>
        </w:rPr>
        <w:t>Zapatismo</w:t>
      </w:r>
      <w:proofErr w:type="spellEnd"/>
      <w:r w:rsidRPr="00E411A4">
        <w:rPr>
          <w:rStyle w:val="TitleChar"/>
          <w:highlight w:val="yellow"/>
        </w:rPr>
        <w:t xml:space="preserve"> strives for a notion of community embodying a multiplicity of histories, experiences, resources, and obligations</w:t>
      </w:r>
      <w:r w:rsidRPr="005C65E1">
        <w:rPr>
          <w:sz w:val="16"/>
        </w:rPr>
        <w:t xml:space="preserve">. </w:t>
      </w:r>
      <w:r w:rsidRPr="005C65E1">
        <w:rPr>
          <w:rStyle w:val="TitleChar"/>
        </w:rPr>
        <w:t>The pursuit of new</w:t>
      </w:r>
      <w:r>
        <w:rPr>
          <w:rStyle w:val="TitleChar"/>
        </w:rPr>
        <w:t xml:space="preserve"> </w:t>
      </w:r>
      <w:r w:rsidRPr="005C65E1">
        <w:rPr>
          <w:rStyle w:val="TitleChar"/>
        </w:rPr>
        <w:t>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lastRenderedPageBreak/>
        <w:t>Nacional</w:t>
      </w:r>
      <w:proofErr w:type="spellEnd"/>
      <w:r w:rsidRPr="005C65E1">
        <w:rPr>
          <w:sz w:val="16"/>
        </w:rPr>
        <w:t xml:space="preserve">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E411A4">
        <w:rPr>
          <w:rStyle w:val="TitleChar"/>
        </w:rPr>
        <w:t>desire to be found.</w:t>
      </w:r>
      <w:r w:rsidRPr="00E411A4">
        <w:rPr>
          <w:sz w:val="16"/>
        </w:rPr>
        <w:t xml:space="preserve">"36 </w:t>
      </w:r>
      <w:r w:rsidRPr="00E411A4">
        <w:rPr>
          <w:rStyle w:val="TitleChar"/>
          <w:highlight w:val="yellow"/>
        </w:rPr>
        <w:t>In new political spaces all voices, all proposals must be responded to with respect</w:t>
      </w:r>
      <w:r w:rsidRPr="005C65E1">
        <w:rPr>
          <w:sz w:val="16"/>
        </w:rPr>
        <w:t xml:space="preserve">.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774861" w:rsidRPr="00A21C64" w:rsidRDefault="00774861" w:rsidP="00774861"/>
    <w:p w:rsidR="00774861" w:rsidRDefault="00774861" w:rsidP="00774861">
      <w:pPr>
        <w:pStyle w:val="Heading3"/>
      </w:pPr>
      <w:r>
        <w:lastRenderedPageBreak/>
        <w:t>Perm</w:t>
      </w:r>
    </w:p>
    <w:p w:rsidR="00774861" w:rsidRDefault="00774861" w:rsidP="00774861">
      <w:pPr>
        <w:pStyle w:val="Heading4"/>
      </w:pPr>
      <w:r>
        <w:t xml:space="preserve">Perm solves – </w:t>
      </w:r>
      <w:proofErr w:type="spellStart"/>
      <w:r>
        <w:t>Zapatismo</w:t>
      </w:r>
      <w:proofErr w:type="spellEnd"/>
      <w:r>
        <w:t xml:space="preserve"> can link up with other struggles effectively</w:t>
      </w:r>
    </w:p>
    <w:p w:rsidR="00774861" w:rsidRPr="00B27632" w:rsidRDefault="00774861" w:rsidP="00774861">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774861" w:rsidRPr="00B27632" w:rsidRDefault="00774861" w:rsidP="00774861">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774861" w:rsidRDefault="00774861" w:rsidP="00774861">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proofErr w:type="spellStart"/>
      <w:r w:rsidRPr="00C95854">
        <w:rPr>
          <w:rStyle w:val="TitleChar"/>
          <w:highlight w:val="yellow"/>
        </w:rPr>
        <w:t>Zapatismo</w:t>
      </w:r>
      <w:proofErr w:type="spellEnd"/>
      <w:r w:rsidRPr="00C95854">
        <w:rPr>
          <w:rStyle w:val="TitleChar"/>
          <w:highlight w:val="yellow"/>
        </w:rPr>
        <w:t xml:space="preserve">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w:t>
      </w:r>
      <w:proofErr w:type="spellStart"/>
      <w:r w:rsidRPr="0018307B">
        <w:rPr>
          <w:sz w:val="14"/>
        </w:rPr>
        <w:t>Prakash</w:t>
      </w:r>
      <w:proofErr w:type="spellEnd"/>
      <w:r w:rsidRPr="0018307B">
        <w:rPr>
          <w:sz w:val="14"/>
        </w:rPr>
        <w:t xml:space="preserve">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77364E" w:rsidRDefault="0077364E" w:rsidP="0077364E">
      <w:pPr>
        <w:pStyle w:val="Heading3"/>
      </w:pPr>
      <w:r>
        <w:lastRenderedPageBreak/>
        <w:t>AT: Alt</w:t>
      </w:r>
    </w:p>
    <w:p w:rsidR="0077364E" w:rsidRPr="00325C70" w:rsidRDefault="0077364E" w:rsidP="0077364E">
      <w:pPr>
        <w:pStyle w:val="Heading4"/>
      </w:pPr>
      <w:r w:rsidRPr="000D6C94">
        <w:rPr>
          <w:u w:val="single"/>
        </w:rPr>
        <w:t xml:space="preserve">Singularity </w:t>
      </w:r>
      <w:proofErr w:type="spellStart"/>
      <w:r w:rsidRPr="000D6C94">
        <w:rPr>
          <w:u w:val="single"/>
        </w:rPr>
        <w:t>disad</w:t>
      </w:r>
      <w:proofErr w:type="spellEnd"/>
      <w:r>
        <w:t xml:space="preserve"> – they paper over the ways oppression constitutes itself in different ways than just modernity – dooms their movement to failure</w:t>
      </w:r>
    </w:p>
    <w:p w:rsidR="0077364E" w:rsidRDefault="0077364E" w:rsidP="0077364E">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77364E" w:rsidRPr="00325C70" w:rsidRDefault="0077364E" w:rsidP="0077364E">
      <w:pPr>
        <w:rPr>
          <w:rStyle w:val="StyleBoldUnderlin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 xml:space="preserve">question: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w:t>
      </w:r>
      <w:proofErr w:type="spellStart"/>
      <w:r w:rsidRPr="00E411A4">
        <w:rPr>
          <w:sz w:val="16"/>
        </w:rPr>
        <w:t>putschist</w:t>
      </w:r>
      <w:proofErr w:type="spellEnd"/>
      <w:r w:rsidRPr="00E411A4">
        <w:rPr>
          <w:sz w:val="16"/>
        </w:rPr>
        <w: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w:t>
      </w:r>
      <w:proofErr w:type="spellStart"/>
      <w:r w:rsidRPr="00325C70">
        <w:rPr>
          <w:rStyle w:val="StyleBoldUnderline"/>
        </w:rPr>
        <w:t>fulfil</w:t>
      </w:r>
      <w:proofErr w:type="spellEnd"/>
      <w:r w:rsidRPr="00325C70">
        <w:rPr>
          <w:rStyle w:val="StyleBoldUnderline"/>
        </w:rPr>
        <w:t xml:space="preserve">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w:t>
      </w:r>
      <w:r w:rsidRPr="00E411A4">
        <w:rPr>
          <w:rStyle w:val="StyleBoldUnderline"/>
          <w:highlight w:val="yellow"/>
        </w:rPr>
        <w:lastRenderedPageBreak/>
        <w:t xml:space="preserve">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77364E" w:rsidRPr="00E411A4" w:rsidRDefault="0077364E" w:rsidP="0077364E">
      <w:pPr>
        <w:pStyle w:val="Heading4"/>
      </w:pPr>
      <w:r>
        <w:rPr>
          <w:u w:val="single"/>
        </w:rPr>
        <w:t>Empirics prove</w:t>
      </w:r>
      <w:r>
        <w:t xml:space="preserve"> – singular movements are doomed to failure – only </w:t>
      </w:r>
      <w:proofErr w:type="spellStart"/>
      <w:r w:rsidRPr="00E411A4">
        <w:rPr>
          <w:u w:val="single"/>
        </w:rPr>
        <w:t>Zapatismo</w:t>
      </w:r>
      <w:proofErr w:type="spellEnd"/>
      <w:r>
        <w:t xml:space="preserve"> solves</w:t>
      </w:r>
    </w:p>
    <w:p w:rsidR="0077364E" w:rsidRDefault="0077364E" w:rsidP="0077364E">
      <w:r>
        <w:t xml:space="preserve">David </w:t>
      </w:r>
      <w:proofErr w:type="spellStart"/>
      <w:r w:rsidRPr="00E24554">
        <w:rPr>
          <w:rStyle w:val="StyleStyleBold12pt"/>
        </w:rPr>
        <w:t>Solnit</w:t>
      </w:r>
      <w:proofErr w:type="spellEnd"/>
      <w:r>
        <w:t xml:space="preserve">, </w:t>
      </w:r>
      <w:r w:rsidRPr="00E24554">
        <w:t>writer</w:t>
      </w:r>
      <w:r>
        <w:t xml:space="preserve"> and activist organizer who helped take a part in the 1999 WTO Shutdowns,  20</w:t>
      </w:r>
      <w:r w:rsidRPr="00E24554">
        <w:rPr>
          <w:rStyle w:val="StyleStyleBold12pt"/>
        </w:rPr>
        <w:t>03</w:t>
      </w:r>
      <w:r>
        <w:t>, “</w:t>
      </w:r>
      <w:r w:rsidRPr="00E24554">
        <w:t>Globalize Liberation: How to Uproot the System and Build a Better World</w:t>
      </w:r>
      <w:r>
        <w:t>,” Text</w:t>
      </w:r>
    </w:p>
    <w:p w:rsidR="0077364E" w:rsidRDefault="0077364E" w:rsidP="0077364E">
      <w:pPr>
        <w:rPr>
          <w:sz w:val="16"/>
        </w:rPr>
      </w:pPr>
      <w:r w:rsidRPr="002D1941">
        <w:rPr>
          <w:rStyle w:val="TitleChar"/>
          <w:highlight w:val="yellow"/>
        </w:rPr>
        <w:t>The new radicalism is a movement of movements</w:t>
      </w:r>
      <w:r w:rsidRPr="00E24554">
        <w:rPr>
          <w:rStyle w:val="TitleChar"/>
        </w:rPr>
        <w:t>, a network of networks, not merely intent on changing the world, but—</w:t>
      </w:r>
      <w:r w:rsidRPr="00026CD6">
        <w:rPr>
          <w:rStyle w:val="TitleChar"/>
          <w:highlight w:val="yellow"/>
        </w:rPr>
        <w:t>as the Zapatistas describe—</w:t>
      </w:r>
      <w:r w:rsidRPr="00026CD6">
        <w:rPr>
          <w:rStyle w:val="Emphasis"/>
          <w:highlight w:val="yellow"/>
        </w:rPr>
        <w:t>making a new one in which many worlds will fit.</w:t>
      </w:r>
      <w:r w:rsidRPr="00026CD6">
        <w:rPr>
          <w:sz w:val="16"/>
        </w:rPr>
        <w:t xml:space="preserve"> </w:t>
      </w:r>
      <w:r w:rsidRPr="00026CD6">
        <w:rPr>
          <w:rStyle w:val="TitleChar"/>
          <w:highlight w:val="yellow"/>
        </w:rPr>
        <w:t xml:space="preserve">It is a patchwork quilt of hope sewn together with countless </w:t>
      </w:r>
      <w:r w:rsidRPr="002D1941">
        <w:rPr>
          <w:rStyle w:val="TitleChar"/>
        </w:rPr>
        <w:t>hands</w:t>
      </w:r>
      <w:r w:rsidRPr="00E24554">
        <w:rPr>
          <w:rStyle w:val="TitleChar"/>
        </w:rPr>
        <w:t xml:space="preserve">, </w:t>
      </w:r>
      <w:r w:rsidRPr="002D1941">
        <w:rPr>
          <w:rStyle w:val="TitleChar"/>
          <w:highlight w:val="yellow"/>
        </w:rPr>
        <w:t>actions</w:t>
      </w:r>
      <w:r w:rsidRPr="00E24554">
        <w:rPr>
          <w:rStyle w:val="TitleChar"/>
        </w:rPr>
        <w:t>, songs, e-mails, and dreams into a whole that is much greater than the sum of its piece</w:t>
      </w:r>
      <w:r w:rsidRPr="00026CD6">
        <w:rPr>
          <w:sz w:val="16"/>
        </w:rPr>
        <w:t xml:space="preserve">s. </w:t>
      </w:r>
      <w:r w:rsidRPr="00026CD6">
        <w:rPr>
          <w:rStyle w:val="TitleChar"/>
          <w:highlight w:val="yellow"/>
        </w:rPr>
        <w:t>These movements</w:t>
      </w:r>
      <w:r w:rsidRPr="00026CD6">
        <w:rPr>
          <w:sz w:val="16"/>
        </w:rPr>
        <w:t xml:space="preserve">, with their new ways of organizing, resistance, communication and new forms of alternative institutions, </w:t>
      </w:r>
      <w:r w:rsidRPr="00026CD6">
        <w:rPr>
          <w:rStyle w:val="TitleChar"/>
          <w:highlight w:val="yellow"/>
        </w:rPr>
        <w:t xml:space="preserve">represent a </w:t>
      </w:r>
      <w:r w:rsidRPr="00026CD6">
        <w:rPr>
          <w:rStyle w:val="Emphasis"/>
          <w:highlight w:val="yellow"/>
        </w:rPr>
        <w:t>dramatic departure</w:t>
      </w:r>
      <w:r w:rsidRPr="00026CD6">
        <w:rPr>
          <w:rStyle w:val="TitleChar"/>
          <w:highlight w:val="yellow"/>
        </w:rPr>
        <w:t xml:space="preserve"> from the last century’s prevailing strategies</w:t>
      </w:r>
      <w:r w:rsidRPr="00E24554">
        <w:rPr>
          <w:rStyle w:val="TitleChar"/>
        </w:rPr>
        <w:t xml:space="preserve"> of working for change</w:t>
      </w:r>
      <w:r w:rsidRPr="00026CD6">
        <w:rPr>
          <w:sz w:val="16"/>
        </w:rPr>
        <w:t xml:space="preserve">. A common theme within the new radicalism is the practice of letting the means determine the ends. </w:t>
      </w:r>
      <w:r w:rsidRPr="00E24554">
        <w:rPr>
          <w:rStyle w:val="TitleChar"/>
        </w:rPr>
        <w:t>Unless the community or world we want is built into and reflected by the struggle to achieve it, movements will always be disappointed in their efforts</w:t>
      </w:r>
      <w:r w:rsidRPr="00026CD6">
        <w:rPr>
          <w:sz w:val="16"/>
        </w:rPr>
        <w:t xml:space="preserve">. Groups, political parties, or movements that are hierarchically structured themselves cannot change the antidemocratic and hierarchical structures of government, corporations, and corporate capitalism. </w:t>
      </w:r>
      <w:r w:rsidRPr="00026CD6">
        <w:rPr>
          <w:rStyle w:val="TitleChar"/>
          <w:highlight w:val="yellow"/>
        </w:rPr>
        <w:t>Many of the twentieth-century’s major efforts</w:t>
      </w:r>
      <w:r w:rsidRPr="00026CD6">
        <w:rPr>
          <w:sz w:val="16"/>
        </w:rPr>
        <w:t xml:space="preserve"> – </w:t>
      </w:r>
      <w:r w:rsidRPr="00026CD6">
        <w:rPr>
          <w:rStyle w:val="TitleChar"/>
        </w:rPr>
        <w:t>reforming existing institutions</w:t>
      </w:r>
      <w:r w:rsidRPr="00026CD6">
        <w:rPr>
          <w:sz w:val="16"/>
        </w:rPr>
        <w:t xml:space="preserve"> or governments in order to make them kinder and gentler, </w:t>
      </w:r>
      <w:r w:rsidRPr="00026CD6">
        <w:rPr>
          <w:rStyle w:val="TitleChar"/>
        </w:rPr>
        <w:t>or overthrowing them</w:t>
      </w:r>
      <w:r w:rsidRPr="00026CD6">
        <w:rPr>
          <w:sz w:val="16"/>
        </w:rPr>
        <w:t xml:space="preserve"> and then occupying and replicating those same or similar structures of power – </w:t>
      </w:r>
      <w:r w:rsidRPr="00026CD6">
        <w:rPr>
          <w:rStyle w:val="TitleChar"/>
          <w:highlight w:val="yellow"/>
        </w:rPr>
        <w:t>were ultimately not successful</w:t>
      </w:r>
      <w:r w:rsidRPr="00026CD6">
        <w:rPr>
          <w:sz w:val="16"/>
          <w:highlight w:val="yellow"/>
        </w:rPr>
        <w:t xml:space="preserve">, </w:t>
      </w:r>
      <w:r w:rsidRPr="00026CD6">
        <w:rPr>
          <w:rStyle w:val="TitleChar"/>
          <w:highlight w:val="yellow"/>
        </w:rPr>
        <w:t xml:space="preserve">and in the worst cases they left a </w:t>
      </w:r>
      <w:r w:rsidRPr="00026CD6">
        <w:rPr>
          <w:rStyle w:val="Emphasis"/>
          <w:highlight w:val="yellow"/>
        </w:rPr>
        <w:t>legacy of disaster and betrayal</w:t>
      </w:r>
      <w:r w:rsidRPr="00026CD6">
        <w:rPr>
          <w:rStyle w:val="TitleChar"/>
        </w:rPr>
        <w:t xml:space="preserve"> for those who gave their sweat and blood in the fight for a better world</w:t>
      </w:r>
      <w:r w:rsidRPr="00026CD6">
        <w:rPr>
          <w:sz w:val="16"/>
        </w:rPr>
        <w:t xml:space="preserve">. The term “Left,” has sadly lumped authoritarian groups, parties, governments, and dictators together with genuinely democratic social movements, and the “Left” and “Right” are no longer adequate to describe the complex political spectrum of the twenty-first century. </w:t>
      </w:r>
      <w:r w:rsidRPr="00026CD6">
        <w:rPr>
          <w:rStyle w:val="TitleChar"/>
          <w:highlight w:val="yellow"/>
        </w:rPr>
        <w:t>Unless positive new ideas and methods are more clearly articulated and widely explored</w:t>
      </w:r>
      <w:r w:rsidRPr="00026CD6">
        <w:rPr>
          <w:rStyle w:val="TitleChar"/>
        </w:rPr>
        <w:t xml:space="preserve">, people and </w:t>
      </w:r>
      <w:r w:rsidRPr="00026CD6">
        <w:rPr>
          <w:rStyle w:val="TitleChar"/>
          <w:highlight w:val="yellow"/>
        </w:rPr>
        <w:t>movements</w:t>
      </w:r>
      <w:r w:rsidRPr="00026CD6">
        <w:rPr>
          <w:rStyle w:val="TitleChar"/>
        </w:rPr>
        <w:t xml:space="preserve"> striving for a better world will </w:t>
      </w:r>
      <w:r w:rsidRPr="00026CD6">
        <w:rPr>
          <w:rStyle w:val="Emphasis"/>
          <w:highlight w:val="yellow"/>
        </w:rPr>
        <w:t>remain trapped in the failed models of the past</w:t>
      </w:r>
      <w:r w:rsidRPr="00026CD6">
        <w:rPr>
          <w:sz w:val="16"/>
        </w:rPr>
        <w:t xml:space="preserve">. </w:t>
      </w:r>
      <w:r w:rsidRPr="00026CD6">
        <w:rPr>
          <w:rStyle w:val="Emphasis"/>
          <w:highlight w:val="yellow"/>
        </w:rPr>
        <w:t xml:space="preserve">Without a creative break from these patterns we doom ourselves to stagnant movements, another generation of </w:t>
      </w:r>
      <w:proofErr w:type="spellStart"/>
      <w:r w:rsidRPr="00026CD6">
        <w:rPr>
          <w:rStyle w:val="Emphasis"/>
          <w:highlight w:val="yellow"/>
        </w:rPr>
        <w:t>dishearted</w:t>
      </w:r>
      <w:proofErr w:type="spellEnd"/>
      <w:r w:rsidRPr="00026CD6">
        <w:rPr>
          <w:rStyle w:val="Emphasis"/>
          <w:highlight w:val="yellow"/>
        </w:rPr>
        <w:t xml:space="preserve"> radicals, and a world unchanged</w:t>
      </w:r>
      <w:r w:rsidRPr="00026CD6">
        <w:rPr>
          <w:sz w:val="16"/>
        </w:rPr>
        <w:t xml:space="preserve">. It is desperately clear that </w:t>
      </w:r>
      <w:r w:rsidRPr="00026CD6">
        <w:rPr>
          <w:rStyle w:val="TitleChar"/>
        </w:rPr>
        <w:t>we need to articulate new ways of making change</w:t>
      </w:r>
      <w:r w:rsidRPr="00026CD6">
        <w:rPr>
          <w:sz w:val="16"/>
        </w:rPr>
        <w:t xml:space="preserve">. The new radicalism has been birthed from this desire to popularize and self-organize mass movements form the ground up using these new ways. </w:t>
      </w:r>
      <w:r w:rsidRPr="00026CD6">
        <w:rPr>
          <w:rStyle w:val="TitleChar"/>
          <w:highlight w:val="yellow"/>
        </w:rPr>
        <w:t>It’s time to throw out the old mythology that a single organization, ideology, or network can effectively change the world</w:t>
      </w:r>
      <w:r w:rsidRPr="00026CD6">
        <w:rPr>
          <w:sz w:val="16"/>
        </w:rPr>
        <w:t xml:space="preserve">. </w:t>
      </w:r>
      <w:r w:rsidRPr="00026CD6">
        <w:rPr>
          <w:rStyle w:val="Emphasis"/>
          <w:highlight w:val="yellow"/>
        </w:rPr>
        <w:t>The era of monolithic movements</w:t>
      </w:r>
      <w:r w:rsidRPr="00026CD6">
        <w:rPr>
          <w:sz w:val="16"/>
        </w:rPr>
        <w:t xml:space="preserve"> and international political parties</w:t>
      </w:r>
      <w:r w:rsidRPr="00026CD6">
        <w:t xml:space="preserve"> </w:t>
      </w:r>
      <w:r w:rsidRPr="00026CD6">
        <w:rPr>
          <w:rStyle w:val="Emphasis"/>
          <w:highlight w:val="yellow"/>
        </w:rPr>
        <w:t>is over</w:t>
      </w:r>
      <w:r w:rsidRPr="00026CD6">
        <w:rPr>
          <w:sz w:val="16"/>
        </w:rPr>
        <w:t xml:space="preserve">. “Correct” political lines, one-ideology-fits-all, rigid blueprints, and cookie-cutter solutions won’t work. Instead, </w:t>
      </w:r>
      <w:r w:rsidRPr="00026CD6">
        <w:rPr>
          <w:rStyle w:val="TitleChar"/>
        </w:rPr>
        <w:t xml:space="preserve">the new radicalism finds its hopeful possibilities in the diverse interconnected movements of movements </w:t>
      </w:r>
      <w:r w:rsidRPr="00026CD6">
        <w:rPr>
          <w:sz w:val="16"/>
        </w:rPr>
        <w:t xml:space="preserve">that </w:t>
      </w:r>
      <w:proofErr w:type="gramStart"/>
      <w:r w:rsidRPr="00026CD6">
        <w:rPr>
          <w:sz w:val="16"/>
        </w:rPr>
        <w:t>has</w:t>
      </w:r>
      <w:proofErr w:type="gramEnd"/>
      <w:r w:rsidRPr="00026CD6">
        <w:rPr>
          <w:sz w:val="16"/>
        </w:rPr>
        <w:t xml:space="preserve"> risen up around the planet. These movements are distinct in each culture, community and place, and this diversity is at the heart of the new radicalism’s strength and appeal. This movement of movements represents the evolution of a new model of unity and expanded definitions of solidarity. This is the unity of acting in concert, finding points of convergence, making alliances and building networks, and networks of networks, that articulate a “NO” to the system, louder and more effectively than the sums of all our individual “NO’s.” The new radicalism has emerged organically as the impacted peoples of the world have listened to and connected with each other’s experience. Out of this instinct </w:t>
      </w:r>
      <w:proofErr w:type="gramStart"/>
      <w:r w:rsidRPr="00026CD6">
        <w:rPr>
          <w:sz w:val="16"/>
        </w:rPr>
        <w:t>has</w:t>
      </w:r>
      <w:proofErr w:type="gramEnd"/>
      <w:r w:rsidRPr="00026CD6">
        <w:rPr>
          <w:sz w:val="16"/>
        </w:rPr>
        <w:t xml:space="preserve"> come mutual respect and a common understanding of the interlocking systems that keep us all down in different ways. This is the healthy </w:t>
      </w:r>
      <w:proofErr w:type="spellStart"/>
      <w:r w:rsidRPr="00026CD6">
        <w:rPr>
          <w:sz w:val="16"/>
        </w:rPr>
        <w:t>biodiviersity</w:t>
      </w:r>
      <w:proofErr w:type="spellEnd"/>
      <w:r w:rsidRPr="00026CD6">
        <w:rPr>
          <w:sz w:val="16"/>
        </w:rPr>
        <w:t xml:space="preserve"> of an ecosystem of resistance.</w:t>
      </w:r>
    </w:p>
    <w:p w:rsidR="001A5C5D" w:rsidRDefault="001A5C5D" w:rsidP="001A5C5D">
      <w:pPr>
        <w:pStyle w:val="Heading2"/>
      </w:pPr>
      <w:r>
        <w:lastRenderedPageBreak/>
        <w:t>Framework</w:t>
      </w:r>
    </w:p>
    <w:p w:rsidR="00774861" w:rsidRDefault="00774861" w:rsidP="00774861"/>
    <w:p w:rsidR="00774861" w:rsidRPr="00B256EE" w:rsidRDefault="00774861" w:rsidP="00774861">
      <w:pPr>
        <w:pStyle w:val="Heading3"/>
      </w:pPr>
      <w:r>
        <w:lastRenderedPageBreak/>
        <w:t xml:space="preserve">2AC C/I – </w:t>
      </w:r>
      <w:proofErr w:type="spellStart"/>
      <w:r>
        <w:t>Rez</w:t>
      </w:r>
      <w:proofErr w:type="spellEnd"/>
      <w:r>
        <w:t xml:space="preserve"> Basis</w:t>
      </w:r>
    </w:p>
    <w:p w:rsidR="00774861" w:rsidRDefault="00774861" w:rsidP="00774861">
      <w:pPr>
        <w:pStyle w:val="Heading4"/>
      </w:pPr>
      <w:r>
        <w:t>Resolved is to reduce through mental analysis</w:t>
      </w:r>
    </w:p>
    <w:p w:rsidR="00774861" w:rsidRPr="00B569EE" w:rsidRDefault="00774861" w:rsidP="00774861">
      <w:pPr>
        <w:rPr>
          <w:color w:val="0D0D0D"/>
        </w:rPr>
      </w:pPr>
      <w:r w:rsidRPr="000360C9">
        <w:rPr>
          <w:rStyle w:val="StyleStyleBold12pt"/>
        </w:rPr>
        <w:t>Webster’s Revised Unabridged Dictionary</w:t>
      </w:r>
      <w:r w:rsidRPr="005531F7">
        <w:rPr>
          <w:color w:val="0D0D0D"/>
        </w:rPr>
        <w:t xml:space="preserve"> (</w:t>
      </w:r>
      <w:hyperlink r:id="rId11" w:history="1">
        <w:r>
          <w:rPr>
            <w:rStyle w:val="Hyperlink"/>
          </w:rPr>
          <w:t>http://dictionary.reference.com/browse/resolved?s=ts</w:t>
        </w:r>
      </w:hyperlink>
      <w:r w:rsidRPr="005531F7">
        <w:rPr>
          <w:color w:val="0D0D0D"/>
        </w:rPr>
        <w:t>)</w:t>
      </w:r>
    </w:p>
    <w:p w:rsidR="00774861" w:rsidRPr="003A5C02" w:rsidRDefault="00774861" w:rsidP="00774861">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774861" w:rsidRDefault="00774861" w:rsidP="00774861">
      <w:pPr>
        <w:pStyle w:val="Heading3"/>
      </w:pPr>
      <w:r>
        <w:lastRenderedPageBreak/>
        <w:t>2AC AT: Passivity</w:t>
      </w:r>
    </w:p>
    <w:p w:rsidR="00774861" w:rsidRPr="00C81701" w:rsidRDefault="00774861" w:rsidP="00774861">
      <w:pPr>
        <w:pStyle w:val="Heading4"/>
        <w:rPr>
          <w:u w:val="single"/>
        </w:rPr>
      </w:pPr>
      <w:r>
        <w:t xml:space="preserve">Their focus on politics generates </w:t>
      </w:r>
      <w:r>
        <w:rPr>
          <w:u w:val="single"/>
        </w:rPr>
        <w:t>personal violence</w:t>
      </w:r>
    </w:p>
    <w:p w:rsidR="00774861" w:rsidRDefault="00774861" w:rsidP="00774861">
      <w:pPr>
        <w:pStyle w:val="Smalltext"/>
        <w:rPr>
          <w:szCs w:val="14"/>
        </w:rPr>
      </w:pPr>
      <w:r>
        <w:rPr>
          <w:szCs w:val="14"/>
        </w:rPr>
        <w:t>S</w:t>
      </w:r>
      <w:r w:rsidRPr="007145F8">
        <w:rPr>
          <w:szCs w:val="14"/>
        </w:rPr>
        <w:t xml:space="preserve">usanne </w:t>
      </w:r>
      <w:proofErr w:type="spellStart"/>
      <w:r w:rsidRPr="007145F8">
        <w:rPr>
          <w:rStyle w:val="StyleStyleBold12pt"/>
        </w:rPr>
        <w:t>Kappeler</w:t>
      </w:r>
      <w:proofErr w:type="spellEnd"/>
      <w:r w:rsidRPr="007145F8">
        <w:rPr>
          <w:rStyle w:val="StyleStyleBold12pt"/>
        </w:rPr>
        <w:t xml:space="preserve"> ‘95</w:t>
      </w:r>
    </w:p>
    <w:p w:rsidR="00774861" w:rsidRDefault="00774861" w:rsidP="00774861">
      <w:pPr>
        <w:pStyle w:val="Smalltext"/>
        <w:rPr>
          <w:szCs w:val="14"/>
        </w:rPr>
      </w:pPr>
      <w:r>
        <w:rPr>
          <w:szCs w:val="14"/>
        </w:rPr>
        <w:t>[</w:t>
      </w:r>
      <w:r w:rsidRPr="007145F8">
        <w:rPr>
          <w:szCs w:val="14"/>
        </w:rPr>
        <w:t>Associate Prof @ Al-</w:t>
      </w:r>
      <w:proofErr w:type="spellStart"/>
      <w:r w:rsidRPr="007145F8">
        <w:rPr>
          <w:szCs w:val="14"/>
        </w:rPr>
        <w:t>Akhawayn</w:t>
      </w:r>
      <w:proofErr w:type="spellEnd"/>
      <w:r w:rsidRPr="007145F8">
        <w:rPr>
          <w:szCs w:val="14"/>
        </w:rPr>
        <w:t xml:space="preserve"> University, </w:t>
      </w:r>
      <w:proofErr w:type="gramStart"/>
      <w:r w:rsidRPr="007145F8">
        <w:rPr>
          <w:szCs w:val="14"/>
        </w:rPr>
        <w:t>The</w:t>
      </w:r>
      <w:proofErr w:type="gramEnd"/>
      <w:r w:rsidRPr="007145F8">
        <w:rPr>
          <w:szCs w:val="14"/>
        </w:rPr>
        <w:t xml:space="preserve"> Will to Violence: The Politics of Personal Behavior, 1995, pg. 10-11</w:t>
      </w:r>
      <w:r>
        <w:rPr>
          <w:szCs w:val="14"/>
        </w:rPr>
        <w:t>]</w:t>
      </w:r>
    </w:p>
    <w:p w:rsidR="00774861" w:rsidRPr="007145F8" w:rsidRDefault="00774861" w:rsidP="00774861">
      <w:pPr>
        <w:pStyle w:val="Smalltext"/>
        <w:rPr>
          <w:szCs w:val="14"/>
        </w:rPr>
      </w:pPr>
    </w:p>
    <w:p w:rsidR="00774861" w:rsidRPr="00B73844" w:rsidRDefault="00774861" w:rsidP="00774861">
      <w:pPr>
        <w:pStyle w:val="Smalltext"/>
        <w:rPr>
          <w:sz w:val="22"/>
          <w:szCs w:val="32"/>
          <w:u w:val="single"/>
        </w:rPr>
      </w:pPr>
      <w:r w:rsidRPr="007145F8">
        <w:t>‘We are the war’ does not mean that the responsibility for a war is shared collectively and diffusely by an entire society—which would be equivalent to exonerating warlords and politicians and profiteers or, as Ulrich Beck says, upholding the notion of collective irresponsibility</w:t>
      </w:r>
      <w:r w:rsidRPr="007145F8">
        <w:rPr>
          <w:vertAlign w:val="superscript"/>
        </w:rPr>
        <w:t>1</w:t>
      </w:r>
      <w:r w:rsidRPr="007145F8">
        <w:t xml:space="preserve">, where people are no longer held responsible for their actions, and where the conception of universal responsibility becomes the equivalent of a universal acquittal. </w:t>
      </w:r>
      <w:r w:rsidRPr="007145F8">
        <w:rPr>
          <w:vertAlign w:val="superscript"/>
        </w:rPr>
        <w:t>6</w:t>
      </w:r>
      <w:r w:rsidRPr="007145F8">
        <w:t xml:space="preserve"> On the contrary, the object is precisely to analyze the specific and differential responsibilities of everyone in their diverse situations. Decisions to unleash a war are indeed taken at particular levels of power by those in a position to make them to command such collective action. We need to hold them clearly responsible for their decisions and actions without lessening theirs by any collective ‘assumption’ of responsibility. Yet</w:t>
      </w:r>
      <w:r w:rsidRPr="007145F8">
        <w:rPr>
          <w:u w:val="single"/>
        </w:rPr>
        <w:t xml:space="preserve"> </w:t>
      </w:r>
      <w:r w:rsidRPr="005E41A1">
        <w:rPr>
          <w:rStyle w:val="StyleBoldUnderline"/>
          <w:highlight w:val="green"/>
        </w:rPr>
        <w:t xml:space="preserve">our habit of focusing on the stage where </w:t>
      </w:r>
      <w:r w:rsidRPr="005E41A1">
        <w:rPr>
          <w:rStyle w:val="StyleBoldUnderline"/>
        </w:rPr>
        <w:t xml:space="preserve">the </w:t>
      </w:r>
      <w:r w:rsidRPr="005E41A1">
        <w:rPr>
          <w:rStyle w:val="StyleBoldUnderline"/>
          <w:highlight w:val="green"/>
        </w:rPr>
        <w:t xml:space="preserve">major dramas of power take place tends to obscure our sight in relation to our own sphere </w:t>
      </w:r>
      <w:r w:rsidRPr="005E41A1">
        <w:rPr>
          <w:rStyle w:val="StyleBoldUnderline"/>
        </w:rPr>
        <w:t>of competence, our own power and our own responsibility</w:t>
      </w:r>
      <w:r w:rsidRPr="00467EDF">
        <w:t>—leading</w:t>
      </w:r>
      <w:r w:rsidRPr="007145F8">
        <w:t xml:space="preserve"> to the –well-known illusion of our apparent ‘powerlessness’ and its accompanying phenomenon, our so-called political disillusionment. </w:t>
      </w:r>
      <w:r w:rsidRPr="005E41A1">
        <w:rPr>
          <w:rStyle w:val="StyleBoldUnderline"/>
        </w:rPr>
        <w:t xml:space="preserve">Single </w:t>
      </w:r>
      <w:r w:rsidRPr="005E41A1">
        <w:rPr>
          <w:rStyle w:val="StyleBoldUnderline"/>
          <w:highlight w:val="green"/>
        </w:rPr>
        <w:t>citizens</w:t>
      </w:r>
      <w:r w:rsidRPr="007145F8">
        <w:t xml:space="preserve">- even more so those of other nations – </w:t>
      </w:r>
      <w:r w:rsidRPr="005E41A1">
        <w:rPr>
          <w:rStyle w:val="StyleBoldUnderline"/>
          <w:highlight w:val="green"/>
        </w:rPr>
        <w:t xml:space="preserve">have come to feel secure in their </w:t>
      </w:r>
      <w:r w:rsidRPr="005E41A1">
        <w:rPr>
          <w:rStyle w:val="StyleBoldUnderline"/>
        </w:rPr>
        <w:t xml:space="preserve">obvious </w:t>
      </w:r>
      <w:r w:rsidRPr="005E41A1">
        <w:rPr>
          <w:rStyle w:val="StyleBoldUnderline"/>
          <w:highlight w:val="green"/>
        </w:rPr>
        <w:t xml:space="preserve">non-responsibility for </w:t>
      </w:r>
      <w:r w:rsidRPr="005E41A1">
        <w:rPr>
          <w:rStyle w:val="StyleBoldUnderline"/>
        </w:rPr>
        <w:t xml:space="preserve">such </w:t>
      </w:r>
      <w:r w:rsidRPr="005E41A1">
        <w:rPr>
          <w:rStyle w:val="StyleBoldUnderline"/>
          <w:highlight w:val="green"/>
        </w:rPr>
        <w:t xml:space="preserve">large-scale political events </w:t>
      </w:r>
      <w:r w:rsidRPr="005E41A1">
        <w:rPr>
          <w:rStyle w:val="StyleBoldUnderline"/>
        </w:rPr>
        <w:t>as</w:t>
      </w:r>
      <w:r w:rsidRPr="007145F8">
        <w:rPr>
          <w:rStyle w:val="TitleChar"/>
        </w:rPr>
        <w:t>,</w:t>
      </w:r>
      <w:r w:rsidRPr="007145F8">
        <w:rPr>
          <w:u w:val="single"/>
        </w:rPr>
        <w:t xml:space="preserve"> </w:t>
      </w:r>
      <w:r w:rsidRPr="007145F8">
        <w:t xml:space="preserve">say, the </w:t>
      </w:r>
      <w:r w:rsidRPr="007145F8">
        <w:rPr>
          <w:rStyle w:val="TitleChar"/>
        </w:rPr>
        <w:t>wars in Croatia and Bosnia-Hercegovina or Somalia</w:t>
      </w:r>
      <w:r w:rsidRPr="007145F8">
        <w:t xml:space="preserve"> – since the decisions for such events are always made elsewhere.</w:t>
      </w:r>
      <w:r>
        <w:t xml:space="preserve"> </w:t>
      </w:r>
      <w:r w:rsidRPr="00B72A5A">
        <w:rPr>
          <w:rStyle w:val="TitleChar"/>
        </w:rPr>
        <w:t>Yet our insight that indeed we are not responsible for the decisions of a</w:t>
      </w:r>
      <w:r w:rsidRPr="00B72A5A">
        <w:rPr>
          <w:rFonts w:eastAsia="Times New Roman"/>
          <w:sz w:val="20"/>
          <w:u w:val="single"/>
        </w:rPr>
        <w:t xml:space="preserve"> </w:t>
      </w:r>
      <w:r w:rsidRPr="007145F8">
        <w:t>Serbian general or a Croatian</w:t>
      </w:r>
      <w:r w:rsidRPr="007145F8">
        <w:rPr>
          <w:rFonts w:eastAsia="Times New Roman"/>
          <w:sz w:val="20"/>
        </w:rPr>
        <w:t xml:space="preserve"> </w:t>
      </w:r>
      <w:r w:rsidRPr="00B72A5A">
        <w:rPr>
          <w:rStyle w:val="TitleChar"/>
        </w:rPr>
        <w:t xml:space="preserve">president </w:t>
      </w:r>
      <w:r w:rsidRPr="007145F8">
        <w:rPr>
          <w:rStyle w:val="TitleChar"/>
        </w:rPr>
        <w:t xml:space="preserve">tends to </w:t>
      </w:r>
      <w:r w:rsidRPr="00B72A5A">
        <w:rPr>
          <w:rStyle w:val="TitleChar"/>
        </w:rPr>
        <w:t xml:space="preserve">mislead us into thinking </w:t>
      </w:r>
      <w:r w:rsidRPr="007145F8">
        <w:rPr>
          <w:rStyle w:val="TitleChar"/>
        </w:rPr>
        <w:t xml:space="preserve">that therefore </w:t>
      </w:r>
      <w:r w:rsidRPr="00B72A5A">
        <w:rPr>
          <w:rStyle w:val="TitleChar"/>
        </w:rPr>
        <w:t xml:space="preserve">we have no responsibility </w:t>
      </w:r>
      <w:r w:rsidRPr="007145F8">
        <w:rPr>
          <w:rStyle w:val="TitleChar"/>
        </w:rPr>
        <w:t xml:space="preserve">at all, not </w:t>
      </w:r>
      <w:r w:rsidRPr="00B72A5A">
        <w:rPr>
          <w:rStyle w:val="TitleChar"/>
        </w:rPr>
        <w:t>even for forming our own judgment</w:t>
      </w:r>
      <w:r w:rsidRPr="007145F8">
        <w:rPr>
          <w:rFonts w:eastAsia="Times New Roman"/>
          <w:sz w:val="20"/>
        </w:rPr>
        <w:t xml:space="preserve">, </w:t>
      </w:r>
      <w:r w:rsidRPr="007145F8">
        <w:t>and thus into underrating the respons</w:t>
      </w:r>
      <w:r w:rsidRPr="007145F8">
        <w:softHyphen/>
        <w:t>ibility we do have within our own s</w:t>
      </w:r>
      <w:r w:rsidRPr="00467EDF">
        <w:t>p</w:t>
      </w:r>
      <w:r w:rsidRPr="007145F8">
        <w:t>here</w:t>
      </w:r>
      <w:r w:rsidRPr="00B72A5A">
        <w:t xml:space="preserve"> of action. In particular, it seems to absolve us from having to try to see any relation between our own actions and those events, or to recognize the connections between those political decisions and our own personal decisions. It not only shows that we participate in what Beck calls ‘organized irresponsibility’, upholding the apparent lack of connection between bureaucratically, institutionally, nationally and also individually or</w:t>
      </w:r>
      <w:r w:rsidRPr="00B72A5A">
        <w:softHyphen/>
        <w:t xml:space="preserve">ganized separate competences. It also proves the phenomenal and unquestioned alliance of our personal thinking with the thinking of the major </w:t>
      </w:r>
      <w:proofErr w:type="spellStart"/>
      <w:r w:rsidRPr="00B72A5A">
        <w:t>powermongers</w:t>
      </w:r>
      <w:proofErr w:type="spellEnd"/>
      <w:r w:rsidRPr="00B72A5A">
        <w:t xml:space="preserve">. For we tend to think that we cannot ‘do’ anything, say, about a war, because we deem ourselves to be in the wrong situation; because we are not where the major decisions are made. </w:t>
      </w:r>
      <w:proofErr w:type="gramStart"/>
      <w:r w:rsidRPr="00B72A5A">
        <w:t>Which is why many of those not yet entirely disillusioned with politics tend to engage in a form of mental deputy politics, in the style of ‘What would I do if I were the general,</w:t>
      </w:r>
      <w:r w:rsidRPr="007145F8">
        <w:t xml:space="preserve"> the prime minister, the</w:t>
      </w:r>
      <w:r w:rsidRPr="007145F8">
        <w:rPr>
          <w:rFonts w:eastAsia="Times New Roman"/>
          <w:sz w:val="20"/>
        </w:rPr>
        <w:t xml:space="preserve"> </w:t>
      </w:r>
      <w:r w:rsidRPr="00B72A5A">
        <w:t>president, the foreign</w:t>
      </w:r>
      <w:r w:rsidRPr="007145F8">
        <w:t xml:space="preserve"> minister or the minister of </w:t>
      </w:r>
      <w:proofErr w:type="spellStart"/>
      <w:r w:rsidRPr="007145F8">
        <w:t>defence</w:t>
      </w:r>
      <w:proofErr w:type="spellEnd"/>
      <w:r w:rsidRPr="00B72A5A">
        <w:t>?</w:t>
      </w:r>
      <w:proofErr w:type="gramEnd"/>
      <w:r w:rsidRPr="00B72A5A">
        <w:t>’ Since</w:t>
      </w:r>
      <w:r w:rsidRPr="00B72A5A">
        <w:rPr>
          <w:rStyle w:val="TitleChar"/>
        </w:rPr>
        <w:t xml:space="preserve"> </w:t>
      </w:r>
      <w:r w:rsidRPr="00B975CC">
        <w:rPr>
          <w:rStyle w:val="StyleBoldUnderline"/>
          <w:highlight w:val="green"/>
        </w:rPr>
        <w:t xml:space="preserve">we </w:t>
      </w:r>
      <w:r w:rsidRPr="00B975CC">
        <w:rPr>
          <w:rStyle w:val="StyleBoldUnderline"/>
        </w:rPr>
        <w:t xml:space="preserve">seem to </w:t>
      </w:r>
      <w:r w:rsidRPr="00B975CC">
        <w:rPr>
          <w:rStyle w:val="StyleBoldUnderline"/>
          <w:highlight w:val="green"/>
        </w:rPr>
        <w:t>regard t</w:t>
      </w:r>
      <w:r w:rsidRPr="00B975CC">
        <w:rPr>
          <w:rStyle w:val="StyleBoldUnderline"/>
        </w:rPr>
        <w:t xml:space="preserve">heir </w:t>
      </w:r>
      <w:r w:rsidRPr="00B975CC">
        <w:rPr>
          <w:rStyle w:val="StyleBoldUnderline"/>
          <w:highlight w:val="green"/>
        </w:rPr>
        <w:t xml:space="preserve">mega spheres </w:t>
      </w:r>
      <w:r w:rsidRPr="00B975CC">
        <w:rPr>
          <w:rStyle w:val="StyleBoldUnderline"/>
        </w:rPr>
        <w:t xml:space="preserve">of action </w:t>
      </w:r>
      <w:r w:rsidRPr="00B975CC">
        <w:rPr>
          <w:rStyle w:val="StyleBoldUnderline"/>
          <w:highlight w:val="green"/>
        </w:rPr>
        <w:t>as the only worthwhile</w:t>
      </w:r>
      <w:r w:rsidRPr="00B975CC">
        <w:rPr>
          <w:rStyle w:val="StyleBoldUnderline"/>
        </w:rPr>
        <w:t xml:space="preserve"> and truly effective </w:t>
      </w:r>
      <w:r w:rsidRPr="00B975CC">
        <w:rPr>
          <w:rStyle w:val="StyleBoldUnderline"/>
          <w:highlight w:val="green"/>
        </w:rPr>
        <w:t>ones</w:t>
      </w:r>
      <w:r w:rsidRPr="00B72A5A">
        <w:rPr>
          <w:rFonts w:eastAsia="Times New Roman"/>
          <w:sz w:val="20"/>
          <w:highlight w:val="green"/>
          <w:u w:val="single"/>
        </w:rPr>
        <w:t>,</w:t>
      </w:r>
      <w:r w:rsidRPr="007145F8">
        <w:rPr>
          <w:rFonts w:eastAsia="Times New Roman"/>
          <w:sz w:val="20"/>
          <w:u w:val="single"/>
        </w:rPr>
        <w:t xml:space="preserve"> </w:t>
      </w:r>
      <w:r w:rsidRPr="007145F8">
        <w:t xml:space="preserve">and since our political analyses tend to dwell there first of </w:t>
      </w:r>
      <w:r w:rsidRPr="00467EDF">
        <w:t>all</w:t>
      </w:r>
      <w:r w:rsidRPr="00467EDF">
        <w:rPr>
          <w:rFonts w:eastAsia="Times New Roman"/>
          <w:sz w:val="20"/>
        </w:rPr>
        <w:t xml:space="preserve">, </w:t>
      </w:r>
      <w:r w:rsidRPr="00467EDF">
        <w:rPr>
          <w:rStyle w:val="TitleChar"/>
        </w:rPr>
        <w:t xml:space="preserve">any question of what I would do if I were indeed myself tends to peter out in the comparative insignificance of having what is perceived as ‘virtually no possibilities’: what I could do seems petty and futile. </w:t>
      </w:r>
      <w:r w:rsidRPr="00467EDF">
        <w:t>For my own action</w:t>
      </w:r>
      <w:r w:rsidRPr="00B72A5A">
        <w:t xml:space="preserve"> I obviously desire the range of action of a general, a prime minister, or a General Secretary of the UN — finding expression in ever more prevalent formulations like ‘I want to stop this war’, ‘I want military intervention’, ‘I want</w:t>
      </w:r>
      <w:r w:rsidRPr="007145F8">
        <w:t xml:space="preserve"> to stop this backlash’</w:t>
      </w:r>
      <w:r w:rsidRPr="007145F8">
        <w:rPr>
          <w:rFonts w:eastAsia="Times New Roman"/>
          <w:sz w:val="20"/>
        </w:rPr>
        <w:t xml:space="preserve">, </w:t>
      </w:r>
      <w:r w:rsidRPr="00B72A5A">
        <w:t>or ‘I want a moral revolution.’7</w:t>
      </w:r>
      <w:r w:rsidRPr="007145F8">
        <w:rPr>
          <w:rFonts w:eastAsia="Times New Roman"/>
          <w:sz w:val="20"/>
        </w:rPr>
        <w:t xml:space="preserve"> ‘</w:t>
      </w:r>
      <w:r w:rsidRPr="00B975CC">
        <w:rPr>
          <w:rStyle w:val="StyleBoldUnderline"/>
          <w:highlight w:val="green"/>
        </w:rPr>
        <w:t>We are this war’</w:t>
      </w:r>
      <w:r w:rsidRPr="00B975CC">
        <w:rPr>
          <w:rStyle w:val="StyleBoldUnderline"/>
        </w:rPr>
        <w:t xml:space="preserve">, however, </w:t>
      </w:r>
      <w:r w:rsidRPr="00B975CC">
        <w:rPr>
          <w:rStyle w:val="StyleBoldUnderline"/>
          <w:highlight w:val="green"/>
        </w:rPr>
        <w:t xml:space="preserve">even if we do not command the troops </w:t>
      </w:r>
      <w:r w:rsidRPr="00467EDF">
        <w:rPr>
          <w:rStyle w:val="TitleChar"/>
        </w:rPr>
        <w:t>or participate in so—called peace talks, namely</w:t>
      </w:r>
      <w:r w:rsidRPr="00467EDF">
        <w:rPr>
          <w:rFonts w:eastAsia="Times New Roman"/>
          <w:sz w:val="20"/>
          <w:u w:val="single"/>
        </w:rPr>
        <w:t xml:space="preserve"> </w:t>
      </w:r>
      <w:r w:rsidRPr="00467EDF">
        <w:t xml:space="preserve">as </w:t>
      </w:r>
      <w:proofErr w:type="spellStart"/>
      <w:r w:rsidRPr="00467EDF">
        <w:t>Drakuli</w:t>
      </w:r>
      <w:proofErr w:type="spellEnd"/>
      <w:r w:rsidRPr="00467EDF">
        <w:t>~ says</w:t>
      </w:r>
      <w:r w:rsidRPr="00467EDF">
        <w:rPr>
          <w:rFonts w:eastAsia="Times New Roman"/>
          <w:sz w:val="20"/>
        </w:rPr>
        <w:t xml:space="preserve">, </w:t>
      </w:r>
      <w:r w:rsidRPr="00467EDF">
        <w:rPr>
          <w:rStyle w:val="TitleChar"/>
        </w:rPr>
        <w:t>in our non-comprehension’: our willed refusal to feel responsible for our own thinking and for working out our own understanding, preferring innocently</w:t>
      </w:r>
      <w:r w:rsidRPr="007145F8">
        <w:rPr>
          <w:rStyle w:val="TitleChar"/>
        </w:rPr>
        <w:t xml:space="preserve"> to drift along the ideological current of prefabricated arguments or less than innocently taking advantage of the advantages these offer</w:t>
      </w:r>
      <w:r w:rsidRPr="007145F8">
        <w:rPr>
          <w:rFonts w:eastAsia="Times New Roman"/>
          <w:sz w:val="20"/>
        </w:rPr>
        <w:t xml:space="preserve">. </w:t>
      </w:r>
      <w:r w:rsidRPr="007145F8">
        <w:t>And we ‘are’ the war in our ‘unconscious cruelty towards you’, our tolerance of the ‘fact that you have a yellow form for refugees and I don’t’ — our readiness, in other words, to build identities, one for ourselves and one for refugees, one of our own and one for the ‘others’</w:t>
      </w:r>
      <w:r w:rsidRPr="007145F8">
        <w:rPr>
          <w:rFonts w:eastAsia="Times New Roman"/>
          <w:sz w:val="20"/>
        </w:rPr>
        <w:t xml:space="preserve">. </w:t>
      </w:r>
      <w:r w:rsidRPr="00B975CC">
        <w:rPr>
          <w:rStyle w:val="StyleBoldUnderline"/>
          <w:highlight w:val="green"/>
        </w:rPr>
        <w:t>We share in the responsibility for</w:t>
      </w:r>
      <w:r w:rsidRPr="00B975CC">
        <w:t xml:space="preserve"> this </w:t>
      </w:r>
      <w:r w:rsidRPr="00B975CC">
        <w:rPr>
          <w:rStyle w:val="StyleBoldUnderline"/>
          <w:highlight w:val="green"/>
        </w:rPr>
        <w:t>war and</w:t>
      </w:r>
      <w:r w:rsidRPr="00B975CC">
        <w:t xml:space="preserve"> its</w:t>
      </w:r>
      <w:r w:rsidRPr="007145F8">
        <w:rPr>
          <w:rStyle w:val="TitleChar"/>
        </w:rPr>
        <w:t xml:space="preserve"> </w:t>
      </w:r>
      <w:r w:rsidRPr="00B975CC">
        <w:rPr>
          <w:rStyle w:val="StyleBoldUnderline"/>
          <w:highlight w:val="green"/>
        </w:rPr>
        <w:t>violence in the way we let them grow inside us</w:t>
      </w:r>
      <w:r w:rsidRPr="00B975CC">
        <w:rPr>
          <w:rStyle w:val="StyleBoldUnderline"/>
        </w:rPr>
        <w:t xml:space="preserve">, that is, in the way we shape ‘our feelings, our relationships, our values’ </w:t>
      </w:r>
      <w:r w:rsidRPr="00B975CC">
        <w:rPr>
          <w:rStyle w:val="StyleBoldUnderline"/>
          <w:highlight w:val="green"/>
        </w:rPr>
        <w:t>according to the structures and the values of war and violence</w:t>
      </w:r>
      <w:r w:rsidRPr="00B975CC">
        <w:rPr>
          <w:rStyle w:val="StyleBoldUnderline"/>
        </w:rPr>
        <w:t>.</w:t>
      </w:r>
      <w:r>
        <w:rPr>
          <w:rStyle w:val="TitleChar"/>
        </w:rPr>
        <w:t xml:space="preserve"> </w:t>
      </w:r>
    </w:p>
    <w:p w:rsidR="00774861" w:rsidRDefault="00774861" w:rsidP="00774861">
      <w:pPr>
        <w:pStyle w:val="Heading3"/>
      </w:pPr>
      <w:r>
        <w:lastRenderedPageBreak/>
        <w:t>2AC AT: Limits</w:t>
      </w:r>
    </w:p>
    <w:p w:rsidR="00774861" w:rsidRPr="000360C9" w:rsidRDefault="00774861" w:rsidP="00774861">
      <w:pPr>
        <w:pStyle w:val="Heading4"/>
        <w:rPr>
          <w:vertAlign w:val="superscript"/>
        </w:rPr>
      </w:pPr>
      <w:r>
        <w:t>Fairness isn’t a thing – portable education is the only impact</w:t>
      </w:r>
    </w:p>
    <w:p w:rsidR="00774861" w:rsidRDefault="00774861" w:rsidP="00774861">
      <w:pPr>
        <w:pStyle w:val="Smalltext"/>
        <w:rPr>
          <w:rFonts w:ascii="Georgia" w:hAnsi="Georgia"/>
          <w:sz w:val="20"/>
          <w:szCs w:val="20"/>
          <w:shd w:val="clear" w:color="auto" w:fill="FFFF00"/>
        </w:rPr>
      </w:pPr>
      <w:r w:rsidRPr="001A4DC3">
        <w:rPr>
          <w:rStyle w:val="StyleStyleBold12pt"/>
        </w:rPr>
        <w:t xml:space="preserve">Branson 07 </w:t>
      </w:r>
      <w:r w:rsidRPr="001A4DC3">
        <w:t xml:space="preserve">[Josh, NDT/TOC winner from Northwestern &amp; St. Marks, Harvard Law school Graduate, Current lawyer; </w:t>
      </w:r>
      <w:hyperlink r:id="rId12" w:history="1">
        <w:r>
          <w:rPr>
            <w:rStyle w:val="Hyperlink"/>
          </w:rPr>
          <w:t>http://osdir.com/ml/education.region.usa.edebate/2007-11/msg00295.html</w:t>
        </w:r>
      </w:hyperlink>
      <w:r w:rsidRPr="001A4DC3">
        <w:t>]</w:t>
      </w:r>
    </w:p>
    <w:p w:rsidR="00774861" w:rsidRPr="00DE7EFE" w:rsidRDefault="00774861" w:rsidP="00774861">
      <w:pPr>
        <w:pStyle w:val="Smalltext"/>
        <w:rPr>
          <w:rStyle w:val="StyleBoldUnderline"/>
        </w:rPr>
      </w:pPr>
      <w:r w:rsidRPr="00DE7EFE">
        <w:rPr>
          <w:rStyle w:val="StyleBoldUnderline"/>
          <w:highlight w:val="yellow"/>
        </w:rPr>
        <w:t>There is no such thing as unfairness.</w:t>
      </w:r>
      <w:r w:rsidRPr="001A4DC3">
        <w:t xml:space="preserve"> </w:t>
      </w:r>
      <w:r>
        <w:t xml:space="preserve">If you respond to this and don’t make an argument about the terminal value of debate, then you have not thought about this enough. Overlooking the issue of big/small school and coaching resources (another topic for another time), I think all teams start at the same point. Everyone has access to the resolution, everyone has access to the same literature base, and everyone has the same speech time to fill. </w:t>
      </w:r>
      <w:r w:rsidRPr="00DE7EFE">
        <w:rPr>
          <w:rStyle w:val="StyleBoldUnderline"/>
          <w:highlight w:val="yellow"/>
        </w:rPr>
        <w:t>Whenever one side makes a move, it closes some doors strategically and opens others.</w:t>
      </w:r>
      <w:r w:rsidRPr="001A4DC3">
        <w:rPr>
          <w:rStyle w:val="TitleChar"/>
        </w:rPr>
        <w:t xml:space="preserve"> </w:t>
      </w:r>
      <w:r w:rsidRPr="00DE7EFE">
        <w:rPr>
          <w:rStyle w:val="StyleBoldUnderline"/>
        </w:rPr>
        <w:t xml:space="preserve">Your job is to find it. I think whining about unfairness is almost always lame and untruthful. Think about </w:t>
      </w:r>
      <w:r w:rsidRPr="00DE7EFE">
        <w:rPr>
          <w:rStyle w:val="StyleBoldUnderline"/>
          <w:highlight w:val="yellow"/>
        </w:rPr>
        <w:t>the classic unfairness arguments:</w:t>
      </w:r>
      <w:r w:rsidRPr="00DE7EFE">
        <w:rPr>
          <w:rStyle w:val="StyleBoldUnderline"/>
        </w:rPr>
        <w:t xml:space="preserve"> [insert K </w:t>
      </w:r>
      <w:r w:rsidRPr="00DE7EFE">
        <w:rPr>
          <w:rStyle w:val="StyleBoldUnderline"/>
          <w:highlight w:val="yellow"/>
        </w:rPr>
        <w:t>team] is unfair because they don’t have a plan we’re ready for</w:t>
      </w:r>
      <w:r w:rsidRPr="001A4DC3">
        <w:rPr>
          <w:rStyle w:val="TitleChar"/>
        </w:rPr>
        <w:t xml:space="preserve">. </w:t>
      </w:r>
      <w:r>
        <w:t xml:space="preserve">You know, </w:t>
      </w:r>
      <w:proofErr w:type="spellStart"/>
      <w:r>
        <w:t>it?s</w:t>
      </w:r>
      <w:proofErr w:type="spellEnd"/>
      <w:r>
        <w:t xml:space="preserve"> funny, but thinking back over my college debate career, I spent more time agonizing about and arguing with coaches over these far-left teams than I did the other top-5 quality teams. And, while I’ve said this before, I’ll say it again: </w:t>
      </w:r>
      <w:r w:rsidRPr="00DE7EFE">
        <w:rPr>
          <w:rStyle w:val="StyleBoldUnderline"/>
        </w:rPr>
        <w:t xml:space="preserve">I think </w:t>
      </w:r>
      <w:r w:rsidRPr="00DE7EFE">
        <w:rPr>
          <w:rStyle w:val="StyleBoldUnderline"/>
          <w:highlight w:val="yellow"/>
        </w:rPr>
        <w:t xml:space="preserve">that exact process is one of the main benefits of debate. Forcing yourself to adapt to circumstances in which </w:t>
      </w:r>
      <w:proofErr w:type="spellStart"/>
      <w:r w:rsidRPr="00DE7EFE">
        <w:rPr>
          <w:rStyle w:val="StyleBoldUnderline"/>
          <w:highlight w:val="yellow"/>
        </w:rPr>
        <w:t>you</w:t>
      </w:r>
      <w:proofErr w:type="gramStart"/>
      <w:r w:rsidRPr="00DE7EFE">
        <w:rPr>
          <w:rStyle w:val="StyleBoldUnderline"/>
          <w:highlight w:val="yellow"/>
        </w:rPr>
        <w:t>?re</w:t>
      </w:r>
      <w:proofErr w:type="spellEnd"/>
      <w:proofErr w:type="gramEnd"/>
      <w:r w:rsidRPr="00DE7EFE">
        <w:rPr>
          <w:rStyle w:val="StyleBoldUnderline"/>
          <w:highlight w:val="yellow"/>
        </w:rPr>
        <w:t xml:space="preserve"> not comfortable, being made to alter your thinking on the run when you </w:t>
      </w:r>
      <w:proofErr w:type="spellStart"/>
      <w:r w:rsidRPr="00DE7EFE">
        <w:rPr>
          <w:rStyle w:val="StyleBoldUnderline"/>
          <w:highlight w:val="yellow"/>
        </w:rPr>
        <w:t>don?t</w:t>
      </w:r>
      <w:proofErr w:type="spellEnd"/>
      <w:r w:rsidRPr="00DE7EFE">
        <w:rPr>
          <w:rStyle w:val="StyleBoldUnderline"/>
          <w:highlight w:val="yellow"/>
        </w:rPr>
        <w:t xml:space="preserve"> have  your same old stale blocks, when you have to make new cognitive connections and investigate literature bases which you are not familiar?</w:t>
      </w:r>
      <w:r>
        <w:rPr>
          <w:rStyle w:val="StyleBoldUnderline"/>
        </w:rPr>
        <w:t xml:space="preserve"> </w:t>
      </w:r>
      <w:r w:rsidRPr="00DE7EFE">
        <w:rPr>
          <w:rStyle w:val="StyleBoldUnderline"/>
        </w:rPr>
        <w:t>I think THAT is the value-added of debate.</w:t>
      </w:r>
      <w:r>
        <w:t xml:space="preserve"> I’ve written about this extensively before, but debate does not train people to be policy experts. Hell, if I’d wanted to have a sweet career in the policy world, I would have been better served quitting debate and learning Chinese. I’m not going to repeat everything I’ve said previously, but, at least for me,</w:t>
      </w:r>
      <w:r w:rsidRPr="001A4DC3">
        <w:rPr>
          <w:rStyle w:val="TitleChar"/>
        </w:rPr>
        <w:t xml:space="preserve"> </w:t>
      </w:r>
      <w:r w:rsidRPr="00DE7EFE">
        <w:rPr>
          <w:rStyle w:val="StyleBoldUnderline"/>
        </w:rPr>
        <w:t>debate taught to be more intellectually versatile and flexible than almost anyone outside of debate</w:t>
      </w:r>
      <w:r>
        <w:t xml:space="preserve"> that I know. That is something I think is extremely valuable both intellectually (to the debater) and </w:t>
      </w:r>
      <w:proofErr w:type="spellStart"/>
      <w:r>
        <w:t>socially.And</w:t>
      </w:r>
      <w:proofErr w:type="spellEnd"/>
      <w:r>
        <w:t xml:space="preserve">, you see, </w:t>
      </w:r>
      <w:r w:rsidRPr="00DE7EFE">
        <w:rPr>
          <w:rStyle w:val="StyleBoldUnderline"/>
        </w:rPr>
        <w:t xml:space="preserve">it’s things that are 'unfair' that encourage this type of adaptation. Take yourselves off your theory </w:t>
      </w:r>
      <w:proofErr w:type="spellStart"/>
      <w:r w:rsidRPr="00DE7EFE">
        <w:rPr>
          <w:rStyle w:val="StyleBoldUnderline"/>
        </w:rPr>
        <w:t>clitche</w:t>
      </w:r>
      <w:proofErr w:type="spellEnd"/>
      <w:r w:rsidRPr="00DE7EFE">
        <w:rPr>
          <w:rStyle w:val="StyleBoldUnderline"/>
        </w:rPr>
        <w:t>-ridden blocks for</w:t>
      </w:r>
      <w:r w:rsidRPr="001A4DC3">
        <w:rPr>
          <w:rStyle w:val="TitleChar"/>
        </w:rPr>
        <w:t xml:space="preserve"> </w:t>
      </w:r>
      <w:r>
        <w:t>a while, and actually think about it</w:t>
      </w:r>
      <w:proofErr w:type="gramStart"/>
      <w:r>
        <w:t>,:</w:t>
      </w:r>
      <w:proofErr w:type="gramEnd"/>
      <w:r>
        <w:t xml:space="preserve"> </w:t>
      </w:r>
      <w:r w:rsidRPr="00DE7EFE">
        <w:rPr>
          <w:rStyle w:val="StyleBoldUnderline"/>
          <w:highlight w:val="yellow"/>
        </w:rPr>
        <w:t>how many things make it IMPOSSIBLE to win</w:t>
      </w:r>
      <w:r w:rsidRPr="00DE7EFE">
        <w:rPr>
          <w:rStyle w:val="StyleBoldUnderline"/>
        </w:rPr>
        <w:t xml:space="preserve">. </w:t>
      </w:r>
      <w:proofErr w:type="gramStart"/>
      <w:r w:rsidRPr="00DE7EFE">
        <w:rPr>
          <w:rStyle w:val="StyleBoldUnderline"/>
          <w:highlight w:val="yellow"/>
        </w:rPr>
        <w:t>None</w:t>
      </w:r>
      <w:r w:rsidRPr="00DE7EFE">
        <w:rPr>
          <w:rStyle w:val="StyleBoldUnderline"/>
        </w:rPr>
        <w:t>.</w:t>
      </w:r>
      <w:proofErr w:type="gramEnd"/>
      <w:r w:rsidRPr="00DE7EFE">
        <w:rPr>
          <w:rStyle w:val="StyleBoldUnderline"/>
        </w:rPr>
        <w:t xml:space="preserve"> </w:t>
      </w:r>
      <w:r w:rsidRPr="00DE7EFE">
        <w:rPr>
          <w:rStyle w:val="StyleBoldUnderline"/>
          <w:highlight w:val="yellow"/>
        </w:rPr>
        <w:t xml:space="preserve">How many things make it harder? </w:t>
      </w:r>
      <w:proofErr w:type="gramStart"/>
      <w:r w:rsidRPr="00DE7EFE">
        <w:rPr>
          <w:rStyle w:val="StyleBoldUnderline"/>
          <w:highlight w:val="yellow"/>
        </w:rPr>
        <w:t>A lot</w:t>
      </w:r>
      <w:r w:rsidRPr="00DE7EFE">
        <w:rPr>
          <w:rStyle w:val="StyleBoldUnderline"/>
        </w:rPr>
        <w:t>.</w:t>
      </w:r>
      <w:proofErr w:type="gramEnd"/>
      <w:r w:rsidRPr="00DE7EFE">
        <w:rPr>
          <w:rStyle w:val="StyleBoldUnderline"/>
        </w:rPr>
        <w:t xml:space="preserve"> But again, almost </w:t>
      </w:r>
      <w:r w:rsidRPr="00DE7EFE">
        <w:rPr>
          <w:rStyle w:val="StyleBoldUnderline"/>
          <w:highlight w:val="yellow"/>
        </w:rPr>
        <w:t>any time someone makes a good argument, it becomes harder for the other side to win.</w:t>
      </w:r>
      <w:r w:rsidRPr="00DE7EFE">
        <w:rPr>
          <w:rStyle w:val="StyleBoldUnderline"/>
        </w:rPr>
        <w:t xml:space="preserve"> That’s what debate is. It’s about making things hard on the other side and not letting them make it hard for you. That’s what learning is. </w:t>
      </w:r>
      <w:r w:rsidRPr="00DE7EFE">
        <w:rPr>
          <w:rStyle w:val="StyleBoldUnderline"/>
          <w:highlight w:val="yellow"/>
        </w:rPr>
        <w:t>Fairness claims are bad because they contravene the idea of debate</w:t>
      </w:r>
      <w:r w:rsidRPr="00DE7EFE">
        <w:rPr>
          <w:rStyle w:val="StyleBoldUnderline"/>
        </w:rPr>
        <w:t xml:space="preserve">. If </w:t>
      </w:r>
      <w:proofErr w:type="spellStart"/>
      <w:r w:rsidRPr="00DE7EFE">
        <w:rPr>
          <w:rStyle w:val="StyleBoldUnderline"/>
        </w:rPr>
        <w:t>I?m</w:t>
      </w:r>
      <w:proofErr w:type="spellEnd"/>
      <w:r w:rsidRPr="00DE7EFE">
        <w:rPr>
          <w:rStyle w:val="StyleBoldUnderline"/>
        </w:rPr>
        <w:t xml:space="preserve"> right that fairness impacts really just conceal an assumption about what the value of debate is, then I think just directly making counter-arguments about the role of debate</w:t>
      </w:r>
      <w:r w:rsidRPr="001A4DC3">
        <w:rPr>
          <w:rStyle w:val="TitleChar"/>
        </w:rPr>
        <w:t xml:space="preserve"> </w:t>
      </w:r>
      <w:r>
        <w:t xml:space="preserve">and cutting out the rhetoric of fairness is profoundly beneficial. I barely even need to point out that life </w:t>
      </w:r>
      <w:proofErr w:type="spellStart"/>
      <w:r>
        <w:t>isn</w:t>
      </w:r>
      <w:proofErr w:type="gramStart"/>
      <w:r>
        <w:t>?t</w:t>
      </w:r>
      <w:proofErr w:type="spellEnd"/>
      <w:proofErr w:type="gramEnd"/>
      <w:r>
        <w:t xml:space="preserve"> fair. I think </w:t>
      </w:r>
      <w:proofErr w:type="gramStart"/>
      <w:r>
        <w:t>it's</w:t>
      </w:r>
      <w:proofErr w:type="gramEnd"/>
      <w:r>
        <w:t xml:space="preserve"> way more helpful to conceive of theory arguments in terms of routing debate towards productive ends than it is to maintain some pedantic obsession with fairness. I think the rhetorical message kids should be getting is </w:t>
      </w:r>
      <w:r w:rsidRPr="00DE7EFE">
        <w:rPr>
          <w:rStyle w:val="StyleBoldUnderline"/>
        </w:rPr>
        <w:t xml:space="preserve">that </w:t>
      </w:r>
      <w:r w:rsidRPr="00DE7EFE">
        <w:rPr>
          <w:rStyle w:val="StyleBoldUnderline"/>
          <w:highlight w:val="yellow"/>
        </w:rPr>
        <w:t>they should react to what they perceive of as ‘unfair’ practices by adapting,</w:t>
      </w:r>
      <w:r w:rsidRPr="00DE7EFE">
        <w:rPr>
          <w:rStyle w:val="StyleBoldUnderline"/>
        </w:rPr>
        <w:t xml:space="preserve"> not whining. Because, when we are honest with ourselves and take ourselves off our oft-repeated theory </w:t>
      </w:r>
      <w:proofErr w:type="spellStart"/>
      <w:r w:rsidRPr="00DE7EFE">
        <w:rPr>
          <w:rStyle w:val="StyleBoldUnderline"/>
        </w:rPr>
        <w:t>cliches</w:t>
      </w:r>
      <w:proofErr w:type="spellEnd"/>
      <w:r w:rsidRPr="00DE7EFE">
        <w:rPr>
          <w:rStyle w:val="StyleBoldUnderline"/>
        </w:rPr>
        <w:t>, is anything really THAT unfair I can’t really think of a single time in debate that would meet that test</w:t>
      </w:r>
      <w:r w:rsidRPr="001A4DC3">
        <w:rPr>
          <w:rStyle w:val="TitleChar"/>
        </w:rPr>
        <w:t>.</w:t>
      </w:r>
      <w:r>
        <w:t xml:space="preserve"> I will tell you something though; right along with the shitty quality of evidence, </w:t>
      </w:r>
      <w:r w:rsidRPr="00DE7EFE">
        <w:rPr>
          <w:rStyle w:val="StyleBoldUnderline"/>
          <w:highlight w:val="yellow"/>
        </w:rPr>
        <w:t>theory arguments are at the top of the list of things that marginalize debate as a good training device</w:t>
      </w:r>
      <w:r w:rsidRPr="00DE7EFE">
        <w:rPr>
          <w:rStyle w:val="StyleBoldUnderline"/>
        </w:rPr>
        <w:t>. It's something that people outside debate don't really understand, and it's by far the most boring thing to judge, and, just as a matter of empirical observation, the people that do it a lot tend to be the laziest ones.</w:t>
      </w:r>
    </w:p>
    <w:p w:rsidR="00774861" w:rsidRDefault="00774861" w:rsidP="00774861">
      <w:pPr>
        <w:pStyle w:val="Smalltext"/>
        <w:rPr>
          <w:rStyle w:val="TitleChar"/>
        </w:rPr>
      </w:pPr>
    </w:p>
    <w:p w:rsidR="00774861" w:rsidRDefault="00774861" w:rsidP="00774861">
      <w:pPr>
        <w:pStyle w:val="Heading3"/>
      </w:pPr>
      <w:r>
        <w:lastRenderedPageBreak/>
        <w:t>2AC AT: Limits – Offense</w:t>
      </w:r>
    </w:p>
    <w:p w:rsidR="00774861" w:rsidRPr="00AB1093" w:rsidRDefault="00774861" w:rsidP="00774861">
      <w:pPr>
        <w:pStyle w:val="Heading4"/>
      </w:pPr>
      <w:r w:rsidRPr="00AB1093">
        <w:t xml:space="preserve">Claims of fairness, objectivity, predictability are ways to marginalize the out group and </w:t>
      </w:r>
      <w:r>
        <w:t>retrench power structures</w:t>
      </w:r>
      <w:r w:rsidRPr="00AB1093">
        <w:t xml:space="preserve">  </w:t>
      </w:r>
    </w:p>
    <w:p w:rsidR="00774861" w:rsidRDefault="00774861" w:rsidP="00774861">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774861" w:rsidRDefault="00774861" w:rsidP="00774861"/>
    <w:p w:rsidR="00774861" w:rsidRDefault="00774861" w:rsidP="00774861">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3"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reflexive, predictable arguments about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774861" w:rsidRDefault="00774861" w:rsidP="00774861">
      <w:pPr>
        <w:pStyle w:val="Smalltext"/>
      </w:pPr>
    </w:p>
    <w:p w:rsidR="00774861" w:rsidRDefault="00774861" w:rsidP="00774861">
      <w:pPr>
        <w:pStyle w:val="Smalltext"/>
      </w:pPr>
    </w:p>
    <w:p w:rsidR="00774861" w:rsidRDefault="00774861" w:rsidP="00774861">
      <w:pPr>
        <w:pStyle w:val="Heading3"/>
      </w:pPr>
      <w:r>
        <w:lastRenderedPageBreak/>
        <w:t>2AC AT: Switch Side Good</w:t>
      </w:r>
    </w:p>
    <w:p w:rsidR="00774861" w:rsidRPr="00975AC6" w:rsidRDefault="00774861" w:rsidP="00774861">
      <w:pPr>
        <w:pStyle w:val="Heading4"/>
        <w:rPr>
          <w:u w:val="single"/>
        </w:rPr>
      </w:pPr>
      <w:r>
        <w:t>Switch side debate just creates neocons who automatically reject the idea of somebody who has a different knowledge production – allowing for outside voices allows critical thinking skills in areas besides simply policy and decolonize the debate space</w:t>
      </w:r>
    </w:p>
    <w:p w:rsidR="00774861" w:rsidRPr="00975AC6" w:rsidRDefault="00774861" w:rsidP="00774861">
      <w:r>
        <w:t xml:space="preserve">William </w:t>
      </w:r>
      <w:proofErr w:type="spellStart"/>
      <w:r w:rsidRPr="00975AC6">
        <w:rPr>
          <w:rStyle w:val="StyleStyleBold12pt"/>
        </w:rPr>
        <w:t>Spanos</w:t>
      </w:r>
      <w:proofErr w:type="spellEnd"/>
      <w:r w:rsidRPr="00DF0849">
        <w:t xml:space="preserve"> </w:t>
      </w:r>
      <w:r w:rsidRPr="00975AC6">
        <w:t>professor of English and Comparative Literature at the SUNY Binghamton</w:t>
      </w:r>
      <w:r>
        <w:rPr>
          <w:rStyle w:val="StyleStyleBold12pt"/>
        </w:rPr>
        <w:t xml:space="preserve"> and </w:t>
      </w:r>
      <w:r w:rsidRPr="00DF0849">
        <w:t xml:space="preserve">Christopher </w:t>
      </w:r>
      <w:r>
        <w:rPr>
          <w:rStyle w:val="StyleStyleBold12pt"/>
        </w:rPr>
        <w:t>Spurlock</w:t>
      </w:r>
      <w:r w:rsidRPr="00975AC6">
        <w:t>,</w:t>
      </w:r>
      <w:r>
        <w:t xml:space="preserve"> High school and college debater, conductor of the interview with William </w:t>
      </w:r>
      <w:proofErr w:type="spellStart"/>
      <w:r>
        <w:t>Spanos</w:t>
      </w:r>
      <w:proofErr w:type="spellEnd"/>
      <w:r>
        <w:t>, 20</w:t>
      </w:r>
      <w:r w:rsidRPr="00975AC6">
        <w:rPr>
          <w:rStyle w:val="StyleStyleBold12pt"/>
        </w:rPr>
        <w:t>11</w:t>
      </w:r>
      <w:r>
        <w:t>,</w:t>
      </w:r>
      <w:r w:rsidRPr="00975AC6">
        <w:t xml:space="preserve"> </w:t>
      </w:r>
      <w:hyperlink r:id="rId14" w:history="1">
        <w:r w:rsidRPr="00975AC6">
          <w:rPr>
            <w:rStyle w:val="Hyperlink"/>
          </w:rPr>
          <w:t>http://kdebate.com/spanos.html</w:t>
        </w:r>
      </w:hyperlink>
    </w:p>
    <w:p w:rsidR="00774861" w:rsidRPr="004E34FE" w:rsidRDefault="00774861" w:rsidP="00774861">
      <w:pPr>
        <w:rPr>
          <w:rStyle w:val="TitleChar"/>
        </w:rPr>
      </w:pPr>
      <w:r w:rsidRPr="00DF0849">
        <w:rPr>
          <w:sz w:val="16"/>
        </w:rPr>
        <w:t xml:space="preserve">CS: Many of the most charged criticisms of your comments on debate stem from the charge that you have had very little experience with debate and are not qualified to comment on it. We've taken the position often that our insular activity could use some outside criticism, but others remain skeptical of the view that disinterested, </w:t>
      </w:r>
      <w:r w:rsidRPr="00975AC6">
        <w:rPr>
          <w:rStyle w:val="Emphasis"/>
          <w:highlight w:val="yellow"/>
        </w:rPr>
        <w:t>'switch-side,' debate</w:t>
      </w:r>
      <w:r w:rsidRPr="00E62449">
        <w:rPr>
          <w:rStyle w:val="Emphasis"/>
        </w:rPr>
        <w:t xml:space="preserve">, where debaters can take any position on an issue, </w:t>
      </w:r>
      <w:r w:rsidRPr="00975AC6">
        <w:rPr>
          <w:rStyle w:val="Emphasis"/>
          <w:highlight w:val="yellow"/>
        </w:rPr>
        <w:t>will actually produce more neocons</w:t>
      </w:r>
      <w:r w:rsidRPr="00DF0849">
        <w:rPr>
          <w:sz w:val="16"/>
        </w:rPr>
        <w:t xml:space="preserve">ervatives </w:t>
      </w:r>
      <w:r w:rsidRPr="00E62449">
        <w:rPr>
          <w:rStyle w:val="TitleChar"/>
        </w:rPr>
        <w:t>like Cheney and Rumsfeld.</w:t>
      </w:r>
      <w:r w:rsidRPr="00DF0849">
        <w:rPr>
          <w:sz w:val="16"/>
        </w:rPr>
        <w:t xml:space="preserve"> They cite policy debaters who practiced this and went on to champion rights for Guantanamo Bay detainees after debate and law school. Surely you don't believe that all debaters will become neocons simply from following this model. But what should we be most on guard against in order to avoid the worst of the imminent global disaster that the neocons are undoubtedly leading us to? WVS: </w:t>
      </w:r>
      <w:r w:rsidRPr="00975AC6">
        <w:rPr>
          <w:rStyle w:val="TitleChar"/>
          <w:highlight w:val="yellow"/>
        </w:rPr>
        <w:t>The danger of being a total insider is that the</w:t>
      </w:r>
      <w:r w:rsidRPr="00975AC6">
        <w:rPr>
          <w:rStyle w:val="TitleChar"/>
        </w:rPr>
        <w:t xml:space="preserve"> eye of such a </w:t>
      </w:r>
      <w:r w:rsidRPr="00975AC6">
        <w:rPr>
          <w:rStyle w:val="TitleChar"/>
          <w:highlight w:val="yellow"/>
        </w:rPr>
        <w:t>person becomes</w:t>
      </w:r>
      <w:r w:rsidRPr="00975AC6">
        <w:rPr>
          <w:rStyle w:val="TitleChar"/>
        </w:rPr>
        <w:t xml:space="preserve"> </w:t>
      </w:r>
      <w:r w:rsidRPr="00DF0849">
        <w:rPr>
          <w:rStyle w:val="TitleChar"/>
          <w:strike/>
        </w:rPr>
        <w:t>blind</w:t>
      </w:r>
      <w:r>
        <w:rPr>
          <w:rStyle w:val="TitleChar"/>
        </w:rPr>
        <w:t xml:space="preserve"> </w:t>
      </w:r>
      <w:r w:rsidRPr="00DF0849">
        <w:rPr>
          <w:rStyle w:val="TitleChar"/>
          <w:highlight w:val="yellow"/>
        </w:rPr>
        <w:t>[</w:t>
      </w:r>
      <w:r w:rsidRPr="00975AC6">
        <w:rPr>
          <w:rStyle w:val="TitleChar"/>
          <w:highlight w:val="yellow"/>
        </w:rPr>
        <w:t>ignorant] to alternative possibilities</w:t>
      </w:r>
      <w:r w:rsidRPr="00DF0849">
        <w:rPr>
          <w:sz w:val="16"/>
        </w:rPr>
        <w:t xml:space="preserve">. The extreme manifestation of this being at one with the system, of remaining inside the frame, as it were, is, as Hannah Arendt, decisively demonstrated long ago, Adolph Eichmann. That's why she and Said, among many poststructuralists, believed that to be </w:t>
      </w:r>
      <w:r w:rsidRPr="00E62449">
        <w:rPr>
          <w:rStyle w:val="TitleChar"/>
        </w:rPr>
        <w:t>an authentic intellectual</w:t>
      </w:r>
      <w:r w:rsidRPr="00DF0849">
        <w:rPr>
          <w:sz w:val="16"/>
        </w:rPr>
        <w:t xml:space="preserve"> --to see what disinterested inquiry can't see-- one </w:t>
      </w:r>
      <w:r w:rsidRPr="00E62449">
        <w:rPr>
          <w:rStyle w:val="TitleChar"/>
        </w:rPr>
        <w:t>has to be</w:t>
      </w:r>
      <w:r w:rsidRPr="00DF0849">
        <w:rPr>
          <w:sz w:val="16"/>
        </w:rPr>
        <w:t xml:space="preserve"> an exile (or a pariah) from a homeland-- one who is </w:t>
      </w:r>
      <w:r w:rsidRPr="00E62449">
        <w:rPr>
          <w:rStyle w:val="TitleChar"/>
        </w:rPr>
        <w:t>both apart of and apart from the dominant cultur</w:t>
      </w:r>
      <w:r w:rsidRPr="00DF0849">
        <w:rPr>
          <w:sz w:val="16"/>
        </w:rPr>
        <w:t xml:space="preserve">e. Unlike Socrates, for example, </w:t>
      </w:r>
      <w:r w:rsidRPr="00975AC6">
        <w:rPr>
          <w:rStyle w:val="TitleChar"/>
          <w:highlight w:val="yellow"/>
        </w:rPr>
        <w:t>Hippias</w:t>
      </w:r>
      <w:r w:rsidRPr="00DF0849">
        <w:rPr>
          <w:sz w:val="16"/>
        </w:rPr>
        <w:t xml:space="preserve">, Socrates' interlocutor in the dialogue "Hippias Major" (he is, for Arendt, the model for Eichmann), </w:t>
      </w:r>
      <w:r w:rsidRPr="00975AC6">
        <w:rPr>
          <w:rStyle w:val="TitleChar"/>
          <w:highlight w:val="yellow"/>
        </w:rPr>
        <w:t>is at one with himself</w:t>
      </w:r>
      <w:r w:rsidRPr="00DF0849">
        <w:rPr>
          <w:sz w:val="16"/>
        </w:rPr>
        <w:t>. W</w:t>
      </w:r>
      <w:r w:rsidRPr="00E62449">
        <w:rPr>
          <w:rStyle w:val="TitleChar"/>
        </w:rPr>
        <w:t>hen he goes home at night "he remains one."</w:t>
      </w:r>
      <w:r w:rsidRPr="00DF0849">
        <w:rPr>
          <w:sz w:val="16"/>
        </w:rPr>
        <w:t xml:space="preserve"> </w:t>
      </w:r>
      <w:r w:rsidRPr="00975AC6">
        <w:rPr>
          <w:rStyle w:val="TitleChar"/>
          <w:highlight w:val="yellow"/>
        </w:rPr>
        <w:t>He is</w:t>
      </w:r>
      <w:r w:rsidRPr="00DF0849">
        <w:rPr>
          <w:sz w:val="16"/>
          <w:highlight w:val="yellow"/>
        </w:rPr>
        <w:t>,</w:t>
      </w:r>
      <w:r w:rsidRPr="00DF0849">
        <w:rPr>
          <w:sz w:val="16"/>
        </w:rPr>
        <w:t xml:space="preserve"> in other words, </w:t>
      </w:r>
      <w:r w:rsidRPr="00975AC6">
        <w:rPr>
          <w:rStyle w:val="Emphasis"/>
          <w:highlight w:val="yellow"/>
        </w:rPr>
        <w:t>incapable of thinkin</w:t>
      </w:r>
      <w:r w:rsidRPr="00DF0849">
        <w:rPr>
          <w:rStyle w:val="Emphasis"/>
          <w:highlight w:val="yellow"/>
        </w:rPr>
        <w:t>g</w:t>
      </w:r>
      <w:r w:rsidRPr="00DF0849">
        <w:rPr>
          <w:sz w:val="16"/>
        </w:rPr>
        <w:t xml:space="preserve">. </w:t>
      </w:r>
      <w:r w:rsidRPr="00975AC6">
        <w:rPr>
          <w:rStyle w:val="TitleChar"/>
        </w:rPr>
        <w:t xml:space="preserve">When </w:t>
      </w:r>
      <w:r w:rsidRPr="00975AC6">
        <w:rPr>
          <w:rStyle w:val="TitleChar"/>
          <w:highlight w:val="yellow"/>
        </w:rPr>
        <w:t>Socrates</w:t>
      </w:r>
      <w:r w:rsidRPr="00DF0849">
        <w:rPr>
          <w:sz w:val="16"/>
        </w:rPr>
        <w:t xml:space="preserve">, the exilic consciousness, </w:t>
      </w:r>
      <w:r w:rsidRPr="00E62449">
        <w:rPr>
          <w:rStyle w:val="TitleChar"/>
        </w:rPr>
        <w:t xml:space="preserve">goes home, on the other hand, he is not alone; he is "by himself." He </w:t>
      </w:r>
      <w:r w:rsidRPr="00975AC6">
        <w:rPr>
          <w:rStyle w:val="TitleChar"/>
          <w:highlight w:val="yellow"/>
        </w:rPr>
        <w:t>is two-in-one. He has to face this other self</w:t>
      </w:r>
      <w:r w:rsidRPr="00E62449">
        <w:rPr>
          <w:rStyle w:val="TitleChar"/>
        </w:rPr>
        <w:t xml:space="preserve">. </w:t>
      </w:r>
      <w:r w:rsidRPr="00975AC6">
        <w:rPr>
          <w:rStyle w:val="TitleChar"/>
          <w:highlight w:val="yellow"/>
        </w:rPr>
        <w:t>He has to think</w:t>
      </w:r>
      <w:r w:rsidRPr="00DF0849">
        <w:rPr>
          <w:sz w:val="16"/>
          <w:highlight w:val="yellow"/>
        </w:rPr>
        <w:t>.</w:t>
      </w:r>
      <w:r w:rsidRPr="00DF0849">
        <w:rPr>
          <w:sz w:val="16"/>
        </w:rPr>
        <w:t xml:space="preserve"> Insofar as its logic is faithfully pursued, </w:t>
      </w:r>
      <w:r w:rsidRPr="00975AC6">
        <w:rPr>
          <w:rStyle w:val="TitleChar"/>
          <w:highlight w:val="yellow"/>
        </w:rPr>
        <w:t>the framework of the debate system</w:t>
      </w:r>
      <w:r w:rsidRPr="00DF0849">
        <w:rPr>
          <w:sz w:val="16"/>
        </w:rPr>
        <w:t>, to use your quite appropriate initial language, does, indeed</w:t>
      </w:r>
      <w:r w:rsidRPr="00E62449">
        <w:rPr>
          <w:rStyle w:val="TitleChar"/>
        </w:rPr>
        <w:t xml:space="preserve">, </w:t>
      </w:r>
      <w:r w:rsidRPr="00975AC6">
        <w:rPr>
          <w:rStyle w:val="TitleChar"/>
          <w:highlight w:val="yellow"/>
        </w:rPr>
        <w:t>produce horrifically thoughtless</w:t>
      </w:r>
      <w:r w:rsidRPr="00E62449">
        <w:rPr>
          <w:rStyle w:val="TitleChar"/>
        </w:rPr>
        <w:t xml:space="preserve"> </w:t>
      </w:r>
      <w:proofErr w:type="spellStart"/>
      <w:r w:rsidRPr="00DF0849">
        <w:rPr>
          <w:sz w:val="16"/>
        </w:rPr>
        <w:t>Eichmanns</w:t>
      </w:r>
      <w:proofErr w:type="spellEnd"/>
      <w:r w:rsidRPr="00DF0849">
        <w:rPr>
          <w:sz w:val="16"/>
        </w:rPr>
        <w:t>, which is to say, a</w:t>
      </w:r>
      <w:r>
        <w:rPr>
          <w:rStyle w:val="TitleChar"/>
        </w:rPr>
        <w:t xml:space="preserve"> </w:t>
      </w:r>
      <w:r w:rsidRPr="00975AC6">
        <w:rPr>
          <w:rStyle w:val="TitleChar"/>
          <w:highlight w:val="yellow"/>
        </w:rPr>
        <w:t>political class</w:t>
      </w:r>
      <w:r>
        <w:rPr>
          <w:rStyle w:val="TitleChar"/>
        </w:rPr>
        <w:t xml:space="preserve"> </w:t>
      </w:r>
      <w:r w:rsidRPr="00E62449">
        <w:rPr>
          <w:rStyle w:val="TitleChar"/>
        </w:rPr>
        <w:t>whose thinking</w:t>
      </w:r>
      <w:r w:rsidRPr="00DF0849">
        <w:rPr>
          <w:sz w:val="16"/>
        </w:rPr>
        <w:t xml:space="preserve">, whether it's called Republican or Democratic, </w:t>
      </w:r>
      <w:r w:rsidRPr="00E62449">
        <w:rPr>
          <w:rStyle w:val="Emphasis"/>
        </w:rPr>
        <w:t xml:space="preserve">is </w:t>
      </w:r>
      <w:r w:rsidRPr="00975AC6">
        <w:rPr>
          <w:rStyle w:val="Emphasis"/>
          <w:highlight w:val="yellow"/>
        </w:rPr>
        <w:t>thoughtless in that it is totally separated from and indifferent to the existential realities of the world it is representing</w:t>
      </w:r>
      <w:r w:rsidRPr="00DF0849">
        <w:rPr>
          <w:sz w:val="16"/>
        </w:rPr>
        <w:t xml:space="preserve">. </w:t>
      </w:r>
      <w:r w:rsidRPr="00E62449">
        <w:rPr>
          <w:rStyle w:val="TitleChar"/>
        </w:rPr>
        <w:t>It's no accident, in my mind, that those who govern us in America</w:t>
      </w:r>
      <w:r w:rsidRPr="00DF0849">
        <w:rPr>
          <w:sz w:val="16"/>
        </w:rPr>
        <w:t xml:space="preserve"> --our alleged representatives, whether Republican, Neo-Con, or Democrat-- </w:t>
      </w:r>
      <w:r w:rsidRPr="00E62449">
        <w:rPr>
          <w:rStyle w:val="TitleChar"/>
        </w:rPr>
        <w:t xml:space="preserve">constitute such a "political class." </w:t>
      </w:r>
      <w:r w:rsidRPr="00975AC6">
        <w:rPr>
          <w:rStyle w:val="TitleChar"/>
          <w:highlight w:val="yellow"/>
        </w:rPr>
        <w:t>This governing class has</w:t>
      </w:r>
      <w:r w:rsidRPr="00E62449">
        <w:rPr>
          <w:rStyle w:val="TitleChar"/>
        </w:rPr>
        <w:t xml:space="preserve">, in large part, </w:t>
      </w:r>
      <w:r w:rsidRPr="00975AC6">
        <w:rPr>
          <w:rStyle w:val="TitleChar"/>
          <w:highlight w:val="yellow"/>
        </w:rPr>
        <w:t>their origins, in</w:t>
      </w:r>
      <w:r w:rsidRPr="00E62449">
        <w:rPr>
          <w:rStyle w:val="TitleChar"/>
        </w:rPr>
        <w:t xml:space="preserve"> a preparatory relay consisting of </w:t>
      </w:r>
      <w:r w:rsidRPr="00975AC6">
        <w:rPr>
          <w:rStyle w:val="TitleChar"/>
          <w:highlight w:val="yellow"/>
        </w:rPr>
        <w:t>the high school and college debate circuit</w:t>
      </w:r>
      <w:r w:rsidRPr="00E62449">
        <w:rPr>
          <w:rStyle w:val="TitleChar"/>
        </w:rPr>
        <w:t xml:space="preserve">, political science departments, and the law profession. </w:t>
      </w:r>
      <w:r w:rsidRPr="004E34FE">
        <w:rPr>
          <w:rStyle w:val="TitleChar"/>
        </w:rPr>
        <w:t xml:space="preserve">The moral of this story is that </w:t>
      </w:r>
      <w:r w:rsidRPr="004E34FE">
        <w:rPr>
          <w:rStyle w:val="TitleChar"/>
          <w:highlight w:val="yellow"/>
        </w:rPr>
        <w:t>the debate world needs more outsiders</w:t>
      </w:r>
      <w:r w:rsidRPr="004E34FE">
        <w:rPr>
          <w:rStyle w:val="TitleChar"/>
        </w:rPr>
        <w:t xml:space="preserve"> -- or, rather, inside outsiders -- if </w:t>
      </w:r>
      <w:proofErr w:type="gramStart"/>
      <w:r w:rsidRPr="004E34FE">
        <w:rPr>
          <w:rStyle w:val="TitleChar"/>
        </w:rPr>
        <w:t>its</w:t>
      </w:r>
      <w:proofErr w:type="gramEnd"/>
      <w:r w:rsidRPr="004E34FE">
        <w:rPr>
          <w:rStyle w:val="TitleChar"/>
        </w:rPr>
        <w:t xml:space="preserve"> ultimate purpose is to prepare young people to change the world rather than to reproduce it.</w:t>
      </w:r>
    </w:p>
    <w:p w:rsidR="00774861" w:rsidRDefault="00774861" w:rsidP="00774861">
      <w:pPr>
        <w:pStyle w:val="Heading3"/>
      </w:pPr>
      <w:r>
        <w:lastRenderedPageBreak/>
        <w:t>2AC Antonio</w:t>
      </w:r>
    </w:p>
    <w:p w:rsidR="00774861" w:rsidRPr="00C3610C" w:rsidRDefault="00774861" w:rsidP="00774861">
      <w:pPr>
        <w:pStyle w:val="Heading4"/>
      </w:pPr>
      <w:proofErr w:type="spellStart"/>
      <w:r>
        <w:t>Roleyplaying</w:t>
      </w:r>
      <w:proofErr w:type="spellEnd"/>
      <w:r>
        <w:t xml:space="preserve"> of the state makes it impossible to make decisions in real life and foreclose agency</w:t>
      </w:r>
    </w:p>
    <w:p w:rsidR="00774861" w:rsidRPr="00C3610C" w:rsidRDefault="00774861" w:rsidP="00774861">
      <w:pPr>
        <w:pStyle w:val="Smalltext"/>
        <w:rPr>
          <w:shd w:val="clear" w:color="auto" w:fill="FFFFFF"/>
        </w:rPr>
      </w:pPr>
      <w:r w:rsidRPr="00C3610C">
        <w:rPr>
          <w:rStyle w:val="StyleStyleBold12pt"/>
        </w:rPr>
        <w:t>Antonio ‘95</w:t>
      </w:r>
      <w:r>
        <w:rPr>
          <w:rStyle w:val="apple-converted-space"/>
          <w:rFonts w:ascii="Tahoma" w:hAnsi="Tahoma" w:cs="Tahoma"/>
          <w:color w:val="5A5A5A"/>
          <w:sz w:val="18"/>
          <w:szCs w:val="18"/>
          <w:shd w:val="clear" w:color="auto" w:fill="FFFFFF"/>
        </w:rPr>
        <w:t> </w:t>
      </w:r>
      <w:r>
        <w:rPr>
          <w:shd w:val="clear" w:color="auto" w:fill="FFFFFF"/>
        </w:rPr>
        <w:t xml:space="preserve">(Robert, University of Kansas, Nietzsche's </w:t>
      </w:r>
      <w:proofErr w:type="spellStart"/>
      <w:r>
        <w:rPr>
          <w:shd w:val="clear" w:color="auto" w:fill="FFFFFF"/>
        </w:rPr>
        <w:t>Antisociology</w:t>
      </w:r>
      <w:proofErr w:type="spellEnd"/>
      <w:r>
        <w:rPr>
          <w:shd w:val="clear" w:color="auto" w:fill="FFFFFF"/>
        </w:rPr>
        <w:t xml:space="preserve">: </w:t>
      </w:r>
      <w:proofErr w:type="spellStart"/>
      <w:r>
        <w:rPr>
          <w:shd w:val="clear" w:color="auto" w:fill="FFFFFF"/>
        </w:rPr>
        <w:t>Subjectified</w:t>
      </w:r>
      <w:proofErr w:type="spellEnd"/>
      <w:r>
        <w:rPr>
          <w:shd w:val="clear" w:color="auto" w:fill="FFFFFF"/>
        </w:rPr>
        <w:t xml:space="preserve"> Culture and the End of History American Journal of Sociology, Vol. 101, No. 1 (Jul., 1995), pp. 1-43, JS</w:t>
      </w:r>
      <w:proofErr w:type="gramStart"/>
      <w:r>
        <w:rPr>
          <w:shd w:val="clear" w:color="auto" w:fill="FFFFFF"/>
        </w:rPr>
        <w:t>)</w:t>
      </w:r>
      <w:proofErr w:type="gramEnd"/>
      <w:r>
        <w:br/>
      </w:r>
      <w:r w:rsidRPr="00C3610C">
        <w:rPr>
          <w:rStyle w:val="StyleBoldUnderline"/>
          <w:highlight w:val="yellow"/>
        </w:rPr>
        <w:t>The "problem of the acto</w:t>
      </w:r>
      <w:r w:rsidRPr="00C3610C">
        <w:rPr>
          <w:rStyle w:val="StyleBoldUnderline"/>
        </w:rPr>
        <w:t>r</w:t>
      </w:r>
      <w:r w:rsidRPr="00C3610C">
        <w:t>," Nietzsche said, "troubled</w:t>
      </w:r>
      <w:r w:rsidRPr="002044B1">
        <w:t xml:space="preserve"> me for the longest time."'12 He</w:t>
      </w:r>
      <w:r>
        <w:rPr>
          <w:rStyle w:val="apple-converted-space"/>
          <w:rFonts w:ascii="Tahoma" w:hAnsi="Tahoma" w:cs="Tahoma"/>
          <w:color w:val="5A5A5A"/>
          <w:sz w:val="12"/>
          <w:szCs w:val="12"/>
          <w:shd w:val="clear" w:color="auto" w:fill="FFFFFF"/>
        </w:rPr>
        <w:t> </w:t>
      </w:r>
      <w:r w:rsidRPr="00C3610C">
        <w:t>considered</w:t>
      </w:r>
      <w:r w:rsidRPr="002044B1">
        <w:rPr>
          <w:rStyle w:val="StyleBoldUnderline"/>
        </w:rPr>
        <w:t xml:space="preserve"> "roles" as "external," "surface," or "foreground" phenomena and viewed close personal identification with them as symptomatic of estrangement.</w:t>
      </w:r>
      <w:r>
        <w:rPr>
          <w:rStyle w:val="apple-converted-space"/>
          <w:rFonts w:ascii="Tahoma" w:hAnsi="Tahoma" w:cs="Tahoma"/>
          <w:color w:val="5A5A5A"/>
          <w:sz w:val="12"/>
          <w:szCs w:val="12"/>
          <w:shd w:val="clear" w:color="auto" w:fill="FFFFFF"/>
        </w:rPr>
        <w:t> </w:t>
      </w:r>
      <w:r w:rsidRPr="002044B1">
        <w:t xml:space="preserve">While modern theorists saw </w:t>
      </w:r>
      <w:proofErr w:type="spellStart"/>
      <w:r w:rsidRPr="002044B1">
        <w:t>dif</w:t>
      </w:r>
      <w:proofErr w:type="spellEnd"/>
      <w:r w:rsidRPr="002044B1">
        <w:t xml:space="preserve">- </w:t>
      </w:r>
      <w:proofErr w:type="spellStart"/>
      <w:r w:rsidRPr="002044B1">
        <w:t>ferentiated</w:t>
      </w:r>
      <w:proofErr w:type="spellEnd"/>
      <w:r w:rsidRPr="002044B1">
        <w:t xml:space="preserve"> roles and professions as a matrix of autonomy and </w:t>
      </w:r>
      <w:r w:rsidRPr="00C3610C">
        <w:t>reflexivity, Nietzsche held that</w:t>
      </w:r>
      <w:r>
        <w:rPr>
          <w:rStyle w:val="apple-converted-space"/>
          <w:rFonts w:ascii="Tahoma" w:hAnsi="Tahoma" w:cs="Tahoma"/>
          <w:b/>
          <w:bCs/>
          <w:color w:val="5A5A5A"/>
          <w:sz w:val="18"/>
          <w:szCs w:val="18"/>
          <w:shd w:val="clear" w:color="auto" w:fill="FFFFFF"/>
        </w:rPr>
        <w:t> </w:t>
      </w:r>
      <w:r w:rsidRPr="00C3610C">
        <w:rPr>
          <w:rStyle w:val="StyleBoldUnderline"/>
          <w:highlight w:val="yellow"/>
        </w:rPr>
        <w:t>persons</w:t>
      </w:r>
      <w:r>
        <w:rPr>
          <w:rStyle w:val="apple-converted-space"/>
          <w:rFonts w:ascii="Tahoma" w:hAnsi="Tahoma" w:cs="Tahoma"/>
          <w:color w:val="5A5A5A"/>
          <w:sz w:val="18"/>
          <w:szCs w:val="18"/>
          <w:shd w:val="clear" w:color="auto" w:fill="FFFFFF"/>
        </w:rPr>
        <w:t> </w:t>
      </w:r>
      <w:r w:rsidRPr="002044B1">
        <w:t>(especially male professionals</w:t>
      </w:r>
      <w:r w:rsidRPr="002044B1">
        <w:rPr>
          <w:rStyle w:val="StyleBoldUnderline"/>
        </w:rPr>
        <w:t>)</w:t>
      </w:r>
      <w:r>
        <w:rPr>
          <w:rStyle w:val="apple-converted-space"/>
          <w:rFonts w:ascii="Tahoma" w:hAnsi="Tahoma" w:cs="Tahoma"/>
          <w:b/>
          <w:bCs/>
          <w:color w:val="5A5A5A"/>
          <w:sz w:val="18"/>
          <w:szCs w:val="18"/>
          <w:shd w:val="clear" w:color="auto" w:fill="FFFFFF"/>
        </w:rPr>
        <w:t> </w:t>
      </w:r>
      <w:r w:rsidRPr="00C3610C">
        <w:rPr>
          <w:rStyle w:val="StyleBoldUnderline"/>
          <w:highlight w:val="yellow"/>
        </w:rPr>
        <w:t xml:space="preserve">in specialized occupations </w:t>
      </w:r>
      <w:proofErr w:type="spellStart"/>
      <w:r w:rsidRPr="00C3610C">
        <w:rPr>
          <w:rStyle w:val="StyleBoldUnderline"/>
          <w:highlight w:val="yellow"/>
        </w:rPr>
        <w:t>overidentify</w:t>
      </w:r>
      <w:proofErr w:type="spellEnd"/>
      <w:r w:rsidRPr="00C3610C">
        <w:rPr>
          <w:rStyle w:val="StyleBoldUnderline"/>
          <w:highlight w:val="yellow"/>
        </w:rPr>
        <w:t xml:space="preserve"> with their positions and engage in gross </w:t>
      </w:r>
      <w:proofErr w:type="spellStart"/>
      <w:r w:rsidRPr="00C3610C">
        <w:rPr>
          <w:rStyle w:val="StyleBoldUnderline"/>
          <w:highlight w:val="yellow"/>
        </w:rPr>
        <w:t>fabrica</w:t>
      </w:r>
      <w:proofErr w:type="spellEnd"/>
      <w:r w:rsidRPr="00C3610C">
        <w:rPr>
          <w:rStyle w:val="StyleBoldUnderline"/>
          <w:highlight w:val="yellow"/>
        </w:rPr>
        <w:t xml:space="preserve">- </w:t>
      </w:r>
      <w:proofErr w:type="spellStart"/>
      <w:r w:rsidRPr="00C3610C">
        <w:rPr>
          <w:rStyle w:val="StyleBoldUnderline"/>
          <w:highlight w:val="yellow"/>
        </w:rPr>
        <w:t>tions</w:t>
      </w:r>
      <w:proofErr w:type="spellEnd"/>
      <w:r w:rsidRPr="00C3610C">
        <w:rPr>
          <w:rStyle w:val="StyleBoldUnderline"/>
          <w:highlight w:val="yellow"/>
        </w:rPr>
        <w:t xml:space="preserve"> to obtain advancement</w:t>
      </w:r>
      <w:r w:rsidRPr="002044B1">
        <w:rPr>
          <w:rStyle w:val="StyleBoldUnderline"/>
        </w:rPr>
        <w:t xml:space="preserve">. They look hesitantly to the opinion of </w:t>
      </w:r>
      <w:proofErr w:type="spellStart"/>
      <w:r w:rsidRPr="002044B1">
        <w:rPr>
          <w:rStyle w:val="StyleBoldUnderline"/>
        </w:rPr>
        <w:t>oth</w:t>
      </w:r>
      <w:proofErr w:type="spellEnd"/>
      <w:r w:rsidRPr="002044B1">
        <w:rPr>
          <w:rStyle w:val="StyleBoldUnderline"/>
        </w:rPr>
        <w:t xml:space="preserve">- </w:t>
      </w:r>
      <w:proofErr w:type="spellStart"/>
      <w:r w:rsidRPr="002044B1">
        <w:rPr>
          <w:rStyle w:val="StyleBoldUnderline"/>
        </w:rPr>
        <w:t>ers</w:t>
      </w:r>
      <w:proofErr w:type="spellEnd"/>
      <w:r w:rsidRPr="002044B1">
        <w:rPr>
          <w:rStyle w:val="StyleBoldUnderline"/>
        </w:rPr>
        <w:t xml:space="preserve">, asking themselves, "How ought </w:t>
      </w:r>
      <w:proofErr w:type="gramStart"/>
      <w:r w:rsidRPr="002044B1">
        <w:rPr>
          <w:rStyle w:val="StyleBoldUnderline"/>
        </w:rPr>
        <w:t>I</w:t>
      </w:r>
      <w:proofErr w:type="gramEnd"/>
      <w:r w:rsidRPr="002044B1">
        <w:rPr>
          <w:rStyle w:val="StyleBoldUnderline"/>
        </w:rPr>
        <w:t xml:space="preserve"> feel about this</w:t>
      </w:r>
      <w:r w:rsidRPr="00C3610C">
        <w:rPr>
          <w:rStyle w:val="StyleBoldUnderline"/>
          <w:highlight w:val="yellow"/>
        </w:rPr>
        <w:t>?"</w:t>
      </w:r>
      <w:r w:rsidRPr="00C3610C">
        <w:rPr>
          <w:rStyle w:val="apple-converted-space"/>
          <w:rFonts w:ascii="Tahoma" w:hAnsi="Tahoma" w:cs="Tahoma"/>
          <w:color w:val="5A5A5A"/>
          <w:sz w:val="18"/>
          <w:szCs w:val="18"/>
          <w:highlight w:val="yellow"/>
          <w:shd w:val="clear" w:color="auto" w:fill="FFFFFF"/>
        </w:rPr>
        <w:t> </w:t>
      </w:r>
      <w:r w:rsidRPr="00C3610C">
        <w:rPr>
          <w:rStyle w:val="StyleBoldUnderline"/>
          <w:highlight w:val="yellow"/>
        </w:rPr>
        <w:t>They are so</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thoroughly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absorbed in simulating effective role players that they have trouble being anything but actors</w:t>
      </w:r>
      <w:r w:rsidRPr="002044B1">
        <w:t>-"The role has actually become the character."</w:t>
      </w:r>
      <w:r>
        <w:rPr>
          <w:rStyle w:val="apple-converted-space"/>
          <w:rFonts w:ascii="Tahoma" w:hAnsi="Tahoma" w:cs="Tahoma"/>
          <w:color w:val="5A5A5A"/>
          <w:sz w:val="12"/>
          <w:szCs w:val="12"/>
          <w:shd w:val="clear" w:color="auto" w:fill="FFFFFF"/>
        </w:rPr>
        <w:t> </w:t>
      </w:r>
      <w:r w:rsidRPr="00C3610C">
        <w:rPr>
          <w:rStyle w:val="StyleBoldUnderline"/>
          <w:highlight w:val="yellow"/>
        </w:rPr>
        <w:t>This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highly</w:t>
      </w:r>
      <w:r w:rsidRPr="00C3610C">
        <w:rPr>
          <w:rStyle w:val="apple-converted-space"/>
          <w:rFonts w:ascii="Tahoma" w:hAnsi="Tahoma" w:cs="Tahoma"/>
          <w:b/>
          <w:bCs/>
          <w:color w:val="5A5A5A"/>
          <w:sz w:val="18"/>
          <w:szCs w:val="18"/>
          <w:highlight w:val="yellow"/>
          <w:shd w:val="clear" w:color="auto" w:fill="FFFFFF"/>
        </w:rPr>
        <w:t> </w:t>
      </w:r>
      <w:proofErr w:type="spellStart"/>
      <w:r w:rsidRPr="00C3610C">
        <w:rPr>
          <w:rStyle w:val="StyleBoldUnderline"/>
          <w:highlight w:val="yellow"/>
        </w:rPr>
        <w:t>subjectified</w:t>
      </w:r>
      <w:proofErr w:type="spellEnd"/>
      <w:r w:rsidRPr="00C3610C">
        <w:rPr>
          <w:rStyle w:val="StyleBoldUnderline"/>
          <w:highlight w:val="yellow"/>
        </w:rPr>
        <w:t xml:space="preserve"> social self or simulator suffers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devas- </w:t>
      </w:r>
      <w:proofErr w:type="spellStart"/>
      <w:r w:rsidRPr="00C3610C">
        <w:rPr>
          <w:rStyle w:val="StyleBoldUnderline"/>
          <w:highlight w:val="yellow"/>
        </w:rPr>
        <w:t>tating</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inauthenticity</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t xml:space="preserve">The powerful authority given the social greatly amplifies Socratic culture's already self-indulgent "inwardness." </w:t>
      </w:r>
      <w:proofErr w:type="spellStart"/>
      <w:r w:rsidRPr="002044B1">
        <w:t>Integ</w:t>
      </w:r>
      <w:proofErr w:type="spellEnd"/>
      <w:r w:rsidRPr="002044B1">
        <w:t xml:space="preserve">- </w:t>
      </w:r>
      <w:proofErr w:type="spellStart"/>
      <w:r w:rsidRPr="002044B1">
        <w:t>rity</w:t>
      </w:r>
      <w:proofErr w:type="spellEnd"/>
      <w:r w:rsidRPr="002044B1">
        <w:t xml:space="preserve">, decisiveness, spontaneity, and pleasure are undone by paralyzing </w:t>
      </w:r>
      <w:proofErr w:type="spellStart"/>
      <w:r w:rsidRPr="002044B1">
        <w:t>overconcern</w:t>
      </w:r>
      <w:proofErr w:type="spellEnd"/>
      <w:r w:rsidRPr="002044B1">
        <w:t xml:space="preserve"> about possible causes, meanings, and consequences of acts and unending internal dialogue about what others might think, expect, say, or do (Nietzsche 1983, pp. 83-86; 1986, pp. 39-40; 1974, pp. 302-4, 316-17).</w:t>
      </w:r>
      <w:r>
        <w:rPr>
          <w:rStyle w:val="apple-converted-space"/>
          <w:rFonts w:ascii="Tahoma" w:hAnsi="Tahoma" w:cs="Tahoma"/>
          <w:color w:val="5A5A5A"/>
          <w:sz w:val="12"/>
          <w:szCs w:val="12"/>
          <w:shd w:val="clear" w:color="auto" w:fill="FFFFFF"/>
        </w:rPr>
        <w:t> </w:t>
      </w:r>
      <w:r w:rsidRPr="002044B1">
        <w:rPr>
          <w:rStyle w:val="StyleBoldUnderline"/>
        </w:rPr>
        <w:t>Nervous rotation of socially appropriate "masks" reduces persons to hypostatized "shadows," "abstracts," or simulacra.</w:t>
      </w:r>
      <w:r>
        <w:rPr>
          <w:rStyle w:val="apple-converted-space"/>
          <w:rFonts w:ascii="Tahoma" w:hAnsi="Tahoma" w:cs="Tahoma"/>
          <w:b/>
          <w:bCs/>
          <w:color w:val="5A5A5A"/>
          <w:sz w:val="18"/>
          <w:szCs w:val="18"/>
          <w:shd w:val="clear" w:color="auto" w:fill="FFFFFF"/>
        </w:rPr>
        <w:t> </w:t>
      </w:r>
      <w:r w:rsidRPr="002044B1">
        <w:t xml:space="preserve">One adopts "many roles," playing them "badly and superficially" in the fashion of a stiff "puppet play." Nietzsche asked, "Are you genuine? </w:t>
      </w:r>
      <w:proofErr w:type="gramStart"/>
      <w:r w:rsidRPr="002044B1">
        <w:t>Or only an actor?</w:t>
      </w:r>
      <w:proofErr w:type="gramEnd"/>
      <w:r w:rsidRPr="002044B1">
        <w:t xml:space="preserve"> </w:t>
      </w:r>
      <w:proofErr w:type="gramStart"/>
      <w:r w:rsidRPr="002044B1">
        <w:t>A representative or that which is represented?</w:t>
      </w:r>
      <w:proofErr w:type="gramEnd"/>
      <w:r w:rsidRPr="002044B1">
        <w:t xml:space="preserve"> . . . </w:t>
      </w:r>
      <w:proofErr w:type="gramStart"/>
      <w:r w:rsidRPr="002044B1">
        <w:t>[Or] no more than an imitation of an actor?"</w:t>
      </w:r>
      <w:proofErr w:type="gramEnd"/>
      <w:r w:rsidRPr="002044B1">
        <w:t xml:space="preserve"> Simulation is so pervasive that it is hard to tell the copy from the genuine article; social selves "prefer the copies to the originals" (Nietzsche 1983, pp. 84-86; 1986, p. 136; 1974, pp. 232- 33, 259; 1969b, pp. 268, 300, 302; 1968a, pp. 26-27).</w:t>
      </w:r>
      <w:r>
        <w:rPr>
          <w:rStyle w:val="apple-converted-space"/>
          <w:rFonts w:ascii="Tahoma" w:hAnsi="Tahoma" w:cs="Tahoma"/>
          <w:color w:val="5A5A5A"/>
          <w:sz w:val="12"/>
          <w:szCs w:val="12"/>
          <w:shd w:val="clear" w:color="auto" w:fill="FFFFFF"/>
        </w:rPr>
        <w:t> </w:t>
      </w:r>
      <w:r w:rsidRPr="00C3610C">
        <w:rPr>
          <w:rStyle w:val="StyleBoldUnderline"/>
          <w:highlight w:val="yellow"/>
        </w:rPr>
        <w:t>Their</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inwardness and </w:t>
      </w:r>
      <w:proofErr w:type="spellStart"/>
      <w:r w:rsidRPr="00C3610C">
        <w:rPr>
          <w:rStyle w:val="StyleBoldUnderline"/>
          <w:highlight w:val="yellow"/>
        </w:rPr>
        <w:t>aleatory</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scripts foreclose genuine attachment</w:t>
      </w:r>
      <w:r w:rsidRPr="002044B1">
        <w:rPr>
          <w:rStyle w:val="StyleBoldUnderline"/>
        </w:rPr>
        <w:t xml:space="preserve"> to others. </w:t>
      </w:r>
      <w:r w:rsidRPr="00C3610C">
        <w:rPr>
          <w:rStyle w:val="StyleBoldUnderline"/>
          <w:highlight w:val="yellow"/>
        </w:rPr>
        <w:t>This type of actor cannot plan</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for the long term</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or </w:t>
      </w:r>
      <w:proofErr w:type="gramStart"/>
      <w:r w:rsidRPr="00C3610C">
        <w:rPr>
          <w:rStyle w:val="StyleBoldUnderline"/>
          <w:highlight w:val="yellow"/>
        </w:rPr>
        <w:t>participate</w:t>
      </w:r>
      <w:proofErr w:type="gramEnd"/>
      <w:r w:rsidRPr="00C3610C">
        <w:rPr>
          <w:rStyle w:val="StyleBoldUnderline"/>
          <w:highlight w:val="yellow"/>
        </w:rPr>
        <w:t xml:space="preserve"> </w:t>
      </w:r>
      <w:proofErr w:type="spellStart"/>
      <w:r w:rsidRPr="00C3610C">
        <w:rPr>
          <w:rStyle w:val="StyleBoldUnderline"/>
          <w:highlight w:val="yellow"/>
        </w:rPr>
        <w:t>inenduring</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net- works of interdependence</w:t>
      </w:r>
      <w:r w:rsidRPr="00C3610C">
        <w:rPr>
          <w:highlight w:val="yellow"/>
        </w:rPr>
        <w:t>;</w:t>
      </w:r>
      <w:r w:rsidRPr="002044B1">
        <w:t xml:space="preserve"> such a person is neither willing nor able to be a "stone" in the societal "edifice" (Nietzsche 1974, pp. 302-4; 1986a, pp. 93-94). Superficiality rules in the arid </w:t>
      </w:r>
      <w:proofErr w:type="spellStart"/>
      <w:r w:rsidRPr="002044B1">
        <w:t>subjectivized</w:t>
      </w:r>
      <w:proofErr w:type="spellEnd"/>
      <w:r w:rsidRPr="002044B1">
        <w:t xml:space="preserve"> landscape. </w:t>
      </w:r>
      <w:proofErr w:type="spellStart"/>
      <w:r w:rsidRPr="002044B1">
        <w:t>Neitzsche</w:t>
      </w:r>
      <w:proofErr w:type="spellEnd"/>
      <w:r w:rsidRPr="002044B1">
        <w:t xml:space="preserve"> (1974, p. 259) stated, "One thinks with a watch in one's hand, even as one eats one's midday meal while reading the latest news of the stock market; one lives as if one always 'might miss out on something. ''Rather </w:t>
      </w:r>
      <w:proofErr w:type="gramStart"/>
      <w:r w:rsidRPr="002044B1">
        <w:t>do</w:t>
      </w:r>
      <w:proofErr w:type="gramEnd"/>
      <w:r w:rsidRPr="002044B1">
        <w:t xml:space="preserve"> anything than nothing': this principle, too, is merely a string to throttle all culture. . . .</w:t>
      </w:r>
      <w:r>
        <w:rPr>
          <w:rStyle w:val="apple-converted-space"/>
          <w:rFonts w:ascii="Tahoma" w:hAnsi="Tahoma" w:cs="Tahoma"/>
          <w:color w:val="5A5A5A"/>
          <w:sz w:val="12"/>
          <w:szCs w:val="12"/>
          <w:shd w:val="clear" w:color="auto" w:fill="FFFFFF"/>
        </w:rPr>
        <w:t> </w:t>
      </w:r>
      <w:r w:rsidRPr="002044B1">
        <w:rPr>
          <w:rStyle w:val="StyleBoldUnderline"/>
        </w:rPr>
        <w:t>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w:t>
      </w:r>
      <w:r>
        <w:rPr>
          <w:rStyle w:val="apple-converted-space"/>
          <w:rFonts w:ascii="Tahoma" w:hAnsi="Tahoma" w:cs="Tahoma"/>
          <w:color w:val="5A5A5A"/>
          <w:sz w:val="18"/>
          <w:szCs w:val="18"/>
          <w:shd w:val="clear" w:color="auto" w:fill="FFFFFF"/>
        </w:rPr>
        <w:t> </w:t>
      </w:r>
      <w:r w:rsidRPr="002044B1">
        <w:t xml:space="preserve">(e.g., class or ethnicity). The most </w:t>
      </w:r>
      <w:proofErr w:type="spellStart"/>
      <w:r w:rsidRPr="002044B1">
        <w:t>medio</w:t>
      </w:r>
      <w:proofErr w:type="spellEnd"/>
      <w:r w:rsidRPr="002044B1">
        <w:t xml:space="preserve">- </w:t>
      </w:r>
      <w:proofErr w:type="spellStart"/>
      <w:r w:rsidRPr="002044B1">
        <w:t>cre</w:t>
      </w:r>
      <w:proofErr w:type="spellEnd"/>
      <w:r w:rsidRPr="002044B1">
        <w:t xml:space="preserve"> people believe they can fill any position, even cultural leadership. Nietzsche respected the self-mastery of genuine ascetic priests, like </w:t>
      </w:r>
      <w:proofErr w:type="spellStart"/>
      <w:r w:rsidRPr="002044B1">
        <w:t>Socra</w:t>
      </w:r>
      <w:proofErr w:type="spellEnd"/>
      <w:r w:rsidRPr="002044B1">
        <w:t xml:space="preserve">- </w:t>
      </w:r>
      <w:proofErr w:type="spellStart"/>
      <w:r w:rsidRPr="002044B1">
        <w:t>tes</w:t>
      </w:r>
      <w:proofErr w:type="spellEnd"/>
      <w:r w:rsidRPr="002044B1">
        <w:t xml:space="preserve">, and praised their ability to redirect </w:t>
      </w:r>
      <w:proofErr w:type="spellStart"/>
      <w:r w:rsidRPr="002044B1">
        <w:t>ressentiment</w:t>
      </w:r>
      <w:proofErr w:type="spellEnd"/>
      <w:r w:rsidRPr="002044B1">
        <w:t xml:space="preserve"> creatively and to render the "sick" harmless. But he deeply feared the new simulated versions. Lacking the "born physician's" capacities, these impostors am- </w:t>
      </w:r>
      <w:proofErr w:type="spellStart"/>
      <w:r w:rsidRPr="002044B1">
        <w:t>plify</w:t>
      </w:r>
      <w:proofErr w:type="spellEnd"/>
      <w:r w:rsidRPr="002044B1">
        <w:t xml:space="preserve"> the worst inclinations of the herd; they are "violent, envious, ex- </w:t>
      </w:r>
      <w:proofErr w:type="spellStart"/>
      <w:r w:rsidRPr="002044B1">
        <w:t>ploitative</w:t>
      </w:r>
      <w:proofErr w:type="spellEnd"/>
      <w:r w:rsidRPr="002044B1">
        <w:t xml:space="preserve">, scheming, fawning, cringing, arrogant, all according to </w:t>
      </w:r>
      <w:proofErr w:type="spellStart"/>
      <w:r w:rsidRPr="002044B1">
        <w:t>cir</w:t>
      </w:r>
      <w:proofErr w:type="spellEnd"/>
      <w:r w:rsidRPr="002044B1">
        <w:t xml:space="preserve">- </w:t>
      </w:r>
      <w:proofErr w:type="spellStart"/>
      <w:r w:rsidRPr="002044B1">
        <w:t>cumstances</w:t>
      </w:r>
      <w:proofErr w:type="spellEnd"/>
      <w:r w:rsidRPr="002044B1">
        <w:t>. " Social selves are fodder for the "great man of the masses</w:t>
      </w:r>
      <w:r w:rsidRPr="002044B1">
        <w:rPr>
          <w:rStyle w:val="StyleBoldUnderline"/>
        </w:rPr>
        <w:t xml:space="preserve">." Nietzsche held that "the less one knows how to command, the more </w:t>
      </w:r>
      <w:proofErr w:type="spellStart"/>
      <w:r w:rsidRPr="002044B1">
        <w:rPr>
          <w:rStyle w:val="StyleBoldUnderline"/>
        </w:rPr>
        <w:t>ur</w:t>
      </w:r>
      <w:proofErr w:type="spellEnd"/>
      <w:r w:rsidRPr="002044B1">
        <w:rPr>
          <w:rStyle w:val="StyleBoldUnderline"/>
        </w:rPr>
        <w:t>- gently one covets someone who commands</w:t>
      </w:r>
      <w:r w:rsidRPr="002044B1">
        <w:t>, who commands severely- a god, prince, class, physician, father confessor, dogma, or party conscience</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rPr>
          <w:rStyle w:val="StyleBoldUnderline"/>
        </w:rPr>
        <w:t>The deadly combination of desperate conforming and overreaching</w:t>
      </w:r>
      <w:r>
        <w:rPr>
          <w:rStyle w:val="apple-converted-space"/>
          <w:rFonts w:ascii="Tahoma" w:hAnsi="Tahoma" w:cs="Tahoma"/>
          <w:b/>
          <w:bCs/>
          <w:color w:val="5A5A5A"/>
          <w:sz w:val="18"/>
          <w:szCs w:val="18"/>
          <w:shd w:val="clear" w:color="auto" w:fill="FFFFFF"/>
        </w:rPr>
        <w:t> </w:t>
      </w:r>
      <w:r w:rsidRPr="002044B1">
        <w:rPr>
          <w:rStyle w:val="StyleBoldUnderline"/>
        </w:rPr>
        <w:t>and untrammeled</w:t>
      </w:r>
      <w:r>
        <w:rPr>
          <w:rStyle w:val="apple-converted-space"/>
          <w:rFonts w:ascii="Tahoma" w:hAnsi="Tahoma" w:cs="Tahoma"/>
          <w:b/>
          <w:bCs/>
          <w:color w:val="5A5A5A"/>
          <w:sz w:val="18"/>
          <w:szCs w:val="18"/>
          <w:shd w:val="clear" w:color="auto" w:fill="FFFFFF"/>
        </w:rPr>
        <w:t> </w:t>
      </w:r>
      <w:proofErr w:type="spellStart"/>
      <w:r w:rsidRPr="002044B1">
        <w:rPr>
          <w:rStyle w:val="StyleBoldUnderline"/>
        </w:rPr>
        <w:t>ressentiment</w:t>
      </w:r>
      <w:proofErr w:type="spellEnd"/>
      <w:r>
        <w:rPr>
          <w:rStyle w:val="apple-converted-space"/>
          <w:rFonts w:ascii="Tahoma" w:hAnsi="Tahoma" w:cs="Tahoma"/>
          <w:color w:val="5A5A5A"/>
          <w:sz w:val="18"/>
          <w:szCs w:val="18"/>
          <w:shd w:val="clear" w:color="auto" w:fill="FFFFFF"/>
        </w:rPr>
        <w:t> </w:t>
      </w:r>
      <w:r w:rsidRPr="002044B1">
        <w:rPr>
          <w:rStyle w:val="StyleBoldUnderline"/>
        </w:rPr>
        <w:t>paves the way for a new type of tyrant</w:t>
      </w:r>
      <w:r>
        <w:rPr>
          <w:rStyle w:val="apple-converted-space"/>
          <w:rFonts w:ascii="Tahoma" w:hAnsi="Tahoma" w:cs="Tahoma"/>
          <w:color w:val="5A5A5A"/>
          <w:sz w:val="18"/>
          <w:szCs w:val="18"/>
          <w:shd w:val="clear" w:color="auto" w:fill="FFFFFF"/>
        </w:rPr>
        <w:t> </w:t>
      </w:r>
      <w:r w:rsidRPr="002044B1">
        <w:t>(Nietzsche 1986, pp. 137, 168; 1974, pp. 117-18, 213, 288-89, 303-4).</w:t>
      </w:r>
      <w:r>
        <w:rPr>
          <w:rStyle w:val="apple-converted-space"/>
          <w:rFonts w:ascii="Tahoma" w:hAnsi="Tahoma" w:cs="Tahoma"/>
          <w:color w:val="5A5A5A"/>
          <w:sz w:val="12"/>
          <w:szCs w:val="12"/>
          <w:shd w:val="clear" w:color="auto" w:fill="FFFFFF"/>
        </w:rPr>
        <w:t> </w:t>
      </w:r>
    </w:p>
    <w:p w:rsidR="0077364E" w:rsidRDefault="0077364E" w:rsidP="0077364E">
      <w:pPr>
        <w:pStyle w:val="Heading3"/>
      </w:pPr>
      <w:r>
        <w:lastRenderedPageBreak/>
        <w:t xml:space="preserve">2AC </w:t>
      </w:r>
      <w:proofErr w:type="spellStart"/>
      <w:r>
        <w:t>Moten</w:t>
      </w:r>
      <w:proofErr w:type="spellEnd"/>
      <w:r>
        <w:t xml:space="preserve"> and Harney</w:t>
      </w:r>
    </w:p>
    <w:p w:rsidR="0077364E" w:rsidRPr="00EB2678" w:rsidRDefault="0077364E" w:rsidP="0077364E">
      <w:pPr>
        <w:pStyle w:val="Heading4"/>
        <w:rPr>
          <w:u w:val="single"/>
        </w:rPr>
      </w:pPr>
      <w:r>
        <w:t xml:space="preserve">Framework is just another form of policing - vote </w:t>
      </w:r>
      <w:proofErr w:type="spellStart"/>
      <w:r>
        <w:t>aff</w:t>
      </w:r>
      <w:proofErr w:type="spellEnd"/>
      <w:r>
        <w:t xml:space="preserve"> if we win this argument because the policing is already done</w:t>
      </w:r>
    </w:p>
    <w:p w:rsidR="0077364E" w:rsidRPr="00EB2678" w:rsidRDefault="0077364E" w:rsidP="0077364E">
      <w:proofErr w:type="spellStart"/>
      <w:r w:rsidRPr="00EB2678">
        <w:t>Stephano</w:t>
      </w:r>
      <w:proofErr w:type="spellEnd"/>
      <w:r w:rsidRPr="00EB2678">
        <w:t xml:space="preserve">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proofErr w:type="spellStart"/>
      <w:r w:rsidRPr="00EB2678">
        <w:rPr>
          <w:rStyle w:val="StyleStyleBold12pt"/>
        </w:rPr>
        <w:t>Moten</w:t>
      </w:r>
      <w:proofErr w:type="spellEnd"/>
      <w:r w:rsidRPr="00EB2678">
        <w:t>, Associate professor of African American studies and visual studies at the University of California, 20</w:t>
      </w:r>
      <w:r w:rsidRPr="00EB2678">
        <w:rPr>
          <w:rStyle w:val="StyleStyleBold12pt"/>
        </w:rPr>
        <w:t>13</w:t>
      </w:r>
      <w:r w:rsidRPr="00EB2678">
        <w:t xml:space="preserve">, </w:t>
      </w:r>
      <w:r>
        <w:t xml:space="preserve">“The </w:t>
      </w:r>
      <w:proofErr w:type="spellStart"/>
      <w:r>
        <w:t>Undercommons</w:t>
      </w:r>
      <w:proofErr w:type="spellEnd"/>
      <w:r>
        <w:t>: Fugitive Planning &amp; Black Study”</w:t>
      </w:r>
    </w:p>
    <w:p w:rsidR="0077364E" w:rsidRDefault="0077364E" w:rsidP="0077364E">
      <w:pPr>
        <w:rPr>
          <w:rStyle w:val="TitleChar"/>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w:t>
      </w:r>
      <w:proofErr w:type="spellStart"/>
      <w:r w:rsidRPr="00EB2678">
        <w:rPr>
          <w:sz w:val="16"/>
        </w:rPr>
        <w:t>undercommons</w:t>
      </w:r>
      <w:proofErr w:type="spellEnd"/>
      <w:r w:rsidRPr="00EB2678">
        <w:rPr>
          <w:sz w:val="16"/>
        </w:rPr>
        <w:t xml:space="preserve">. I think </w:t>
      </w:r>
      <w:r w:rsidRPr="00EB2678">
        <w:rPr>
          <w:rStyle w:val="TitleChar"/>
        </w:rPr>
        <w:t>the impulse for me and Fred is always to try and</w:t>
      </w:r>
      <w:r>
        <w:rPr>
          <w:rStyle w:val="TitleChar"/>
        </w:rPr>
        <w:t xml:space="preserve"> </w:t>
      </w:r>
      <w:r w:rsidRPr="00EB2678">
        <w:rPr>
          <w:rStyle w:val="TitleChar"/>
        </w:rPr>
        <w:t>move towards the stuff that we like</w:t>
      </w:r>
      <w:r w:rsidRPr="00EB2678">
        <w:rPr>
          <w:sz w:val="16"/>
        </w:rPr>
        <w:t xml:space="preserve">, and to move towards the mode of living that we like. </w:t>
      </w:r>
      <w:r w:rsidRPr="00EB2678">
        <w:rPr>
          <w:rStyle w:val="Emphasis"/>
          <w:highlight w:val="yellow"/>
        </w:rPr>
        <w:t>We know that sometimes that involves moving through certain kinds of critique of what’s holding us back</w:t>
      </w:r>
      <w:r w:rsidRPr="00EB2678">
        <w:rPr>
          <w:sz w:val="16"/>
          <w:highlight w:val="yellow"/>
        </w:rPr>
        <w:t>.</w:t>
      </w:r>
      <w:r w:rsidRPr="00EB2678">
        <w:rPr>
          <w:sz w:val="16"/>
        </w:rPr>
        <w:t xml:space="preserve"> But, for me, each time, what’s going on is that </w:t>
      </w:r>
      <w:r w:rsidRPr="00EB2678">
        <w:rPr>
          <w:rStyle w:val="TitleChar"/>
        </w:rPr>
        <w:t>I’m trying to elaborate a</w:t>
      </w:r>
      <w:r>
        <w:rPr>
          <w:rStyle w:val="TitleChar"/>
        </w:rPr>
        <w:t xml:space="preserve"> </w:t>
      </w:r>
      <w:r w:rsidRPr="00EB2678">
        <w:rPr>
          <w:rStyle w:val="TitleChar"/>
        </w:rPr>
        <w:t>different mode of living together with others, of being with others,</w:t>
      </w:r>
      <w:r>
        <w:rPr>
          <w:rStyle w:val="TitleChar"/>
        </w:rPr>
        <w:t xml:space="preserve"> </w:t>
      </w:r>
      <w:r w:rsidRPr="00EB2678">
        <w:rPr>
          <w:rStyle w:val="TitleChar"/>
        </w:rPr>
        <w:t>not just with other people but with other things and other kinds of</w:t>
      </w:r>
      <w:r>
        <w:rPr>
          <w:rStyle w:val="TitleChar"/>
        </w:rPr>
        <w:t xml:space="preserve"> </w:t>
      </w:r>
      <w:r w:rsidRPr="00EB2678">
        <w:rPr>
          <w:rStyle w:val="TitleChar"/>
        </w:rPr>
        <w:t>senses.</w:t>
      </w:r>
      <w:r w:rsidRPr="00EB2678">
        <w:rPr>
          <w:sz w:val="16"/>
        </w:rPr>
        <w:t xml:space="preserve"> At one point, for me anyway, I felt very strongly that </w:t>
      </w:r>
      <w:r w:rsidRPr="00EB2678">
        <w:rPr>
          <w:rStyle w:val="TitleChar"/>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TitleChar"/>
          <w:highlight w:val="yellow"/>
        </w:rPr>
        <w:t>everybody seemed from every spot at any moment to be making policy.</w:t>
      </w:r>
      <w:r w:rsidRPr="00EB2678">
        <w:rPr>
          <w:sz w:val="16"/>
        </w:rPr>
        <w:t xml:space="preserve"> </w:t>
      </w:r>
      <w:r w:rsidRPr="00EB2678">
        <w:rPr>
          <w:rStyle w:val="TitleChar"/>
        </w:rPr>
        <w:t>I had this image in my head of a kind of return to</w:t>
      </w:r>
      <w:r>
        <w:rPr>
          <w:rStyle w:val="TitleChar"/>
        </w:rPr>
        <w:t xml:space="preserve"> </w:t>
      </w:r>
      <w:r w:rsidRPr="00EB2678">
        <w:rPr>
          <w:rStyle w:val="TitleChar"/>
        </w:rPr>
        <w:t xml:space="preserve">a world in which </w:t>
      </w:r>
      <w:r w:rsidRPr="00EB2678">
        <w:rPr>
          <w:rStyle w:val="Emphasis"/>
          <w:highlight w:val="yellow"/>
        </w:rPr>
        <w:t xml:space="preserve">every self-determined individual had the right to make brutal policy on the spot for every person who was not </w:t>
      </w:r>
      <w:proofErr w:type="spellStart"/>
      <w:r w:rsidRPr="00EB2678">
        <w:rPr>
          <w:rStyle w:val="Emphasis"/>
          <w:highlight w:val="yellow"/>
        </w:rPr>
        <w:t>selfdetermined</w:t>
      </w:r>
      <w:proofErr w:type="spellEnd"/>
      <w:r w:rsidRPr="00EB2678">
        <w:rPr>
          <w:rStyle w:val="Emphasis"/>
          <w:highlight w:val="yellow"/>
        </w:rPr>
        <w:t>, which essentially is a colonial or slave situation</w:t>
      </w:r>
      <w:r w:rsidRPr="00EB2678">
        <w:rPr>
          <w:rStyle w:val="TitleChar"/>
        </w:rPr>
        <w:t xml:space="preserve"> </w:t>
      </w:r>
      <w:r w:rsidRPr="00EB2678">
        <w:rPr>
          <w:sz w:val="16"/>
        </w:rPr>
        <w:t xml:space="preserve">– and </w:t>
      </w:r>
      <w:r w:rsidRPr="00EB2678">
        <w:rPr>
          <w:rStyle w:val="TitleChar"/>
        </w:rPr>
        <w:t>the</w:t>
      </w:r>
      <w:r>
        <w:rPr>
          <w:rStyle w:val="TitleChar"/>
        </w:rPr>
        <w:t xml:space="preserve"> </w:t>
      </w:r>
      <w:r w:rsidRPr="00EB2678">
        <w:rPr>
          <w:rStyle w:val="TitleChar"/>
        </w:rPr>
        <w:t>kind of ubiquity of policy, which all of a sudden, didn’t emanate anymore</w:t>
      </w:r>
      <w:r>
        <w:rPr>
          <w:rStyle w:val="TitleChar"/>
        </w:rPr>
        <w:t xml:space="preserve"> </w:t>
      </w:r>
      <w:r w:rsidRPr="00EB2678">
        <w:rPr>
          <w:rStyle w:val="TitleChar"/>
        </w:rPr>
        <w:t>just from government but from</w:t>
      </w:r>
      <w:r w:rsidRPr="00EB2678">
        <w:rPr>
          <w:sz w:val="16"/>
        </w:rPr>
        <w:t xml:space="preserve"> </w:t>
      </w:r>
      <w:r w:rsidRPr="00EB2678">
        <w:rPr>
          <w:strike/>
          <w:sz w:val="16"/>
        </w:rPr>
        <w:t>fucking</w:t>
      </w:r>
      <w:r w:rsidRPr="00EB2678">
        <w:rPr>
          <w:sz w:val="16"/>
        </w:rPr>
        <w:t xml:space="preserve"> </w:t>
      </w:r>
      <w:r w:rsidRPr="00EB2678">
        <w:rPr>
          <w:rStyle w:val="TitleChar"/>
        </w:rPr>
        <w:t>policy shops in every</w:t>
      </w:r>
      <w:r>
        <w:rPr>
          <w:rStyle w:val="TitleChar"/>
        </w:rPr>
        <w:t xml:space="preserve"> </w:t>
      </w:r>
      <w:r w:rsidRPr="00EB2678">
        <w:rPr>
          <w:rStyle w:val="TitleChar"/>
        </w:rPr>
        <w:t>university, and from independent policy shops, and from bloggers,</w:t>
      </w:r>
      <w:r>
        <w:rPr>
          <w:rStyle w:val="TitleChar"/>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w:t>
      </w:r>
      <w:proofErr w:type="spellStart"/>
      <w:r w:rsidRPr="00EB2678">
        <w:rPr>
          <w:sz w:val="16"/>
        </w:rPr>
        <w:t>mobilisation</w:t>
      </w:r>
      <w:proofErr w:type="spellEnd"/>
      <w:r w:rsidRPr="00EB2678">
        <w:rPr>
          <w:sz w:val="16"/>
        </w:rPr>
        <w:t xml:space="preserve">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keeping us from what we love. So, it isn’t in that sense a scientific investigation that starts at one end and finishes at the other end. Fred: It’s funny, </w:t>
      </w:r>
      <w:r w:rsidRPr="00EB2678">
        <w:rPr>
          <w:rStyle w:val="TitleChar"/>
          <w:highlight w:val="yellow"/>
        </w:rPr>
        <w:t>this ubiquity of policy making</w:t>
      </w:r>
      <w:r w:rsidRPr="00EB2678">
        <w:rPr>
          <w:sz w:val="16"/>
          <w:highlight w:val="yellow"/>
        </w:rPr>
        <w:t xml:space="preserve">, </w:t>
      </w:r>
      <w:proofErr w:type="gramStart"/>
      <w:r w:rsidRPr="00EB2678">
        <w:rPr>
          <w:rStyle w:val="TitleChar"/>
          <w:highlight w:val="yellow"/>
        </w:rPr>
        <w:t>the</w:t>
      </w:r>
      <w:proofErr w:type="gramEnd"/>
      <w:r w:rsidRPr="00EB2678">
        <w:rPr>
          <w:rStyle w:val="TitleChar"/>
          <w:highlight w:val="yellow"/>
        </w:rPr>
        <w:t xml:space="preserve"> constant </w:t>
      </w:r>
      <w:proofErr w:type="spellStart"/>
      <w:r w:rsidRPr="00EB2678">
        <w:rPr>
          <w:rStyle w:val="TitleChar"/>
          <w:highlight w:val="yellow"/>
        </w:rPr>
        <w:t>deputisation</w:t>
      </w:r>
      <w:proofErr w:type="spellEnd"/>
      <w:r w:rsidRPr="00EB2678">
        <w:rPr>
          <w:rStyle w:val="TitleChar"/>
          <w:highlight w:val="yellow"/>
        </w:rPr>
        <w:t xml:space="preserve"> of academic laborers into the apparatuses of police power</w:t>
      </w:r>
      <w:r w:rsidRPr="00EB2678">
        <w:rPr>
          <w:sz w:val="16"/>
        </w:rPr>
        <w:t xml:space="preserve">. And they are like night riders, paddy rollers,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w:t>
      </w:r>
      <w:proofErr w:type="spellStart"/>
      <w:r w:rsidRPr="00EB2678">
        <w:rPr>
          <w:sz w:val="16"/>
        </w:rPr>
        <w:t>fugitivity</w:t>
      </w:r>
      <w:proofErr w:type="spellEnd"/>
      <w:r w:rsidRPr="00EB2678">
        <w:rPr>
          <w:sz w:val="16"/>
        </w:rPr>
        <w:t xml:space="preserve">.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TitleChar"/>
        </w:rPr>
        <w:t xml:space="preserve">general assumption that </w:t>
      </w:r>
      <w:proofErr w:type="spellStart"/>
      <w:r w:rsidRPr="00EB2678">
        <w:rPr>
          <w:rStyle w:val="TitleChar"/>
        </w:rPr>
        <w:t>naturalised</w:t>
      </w:r>
      <w:proofErr w:type="spellEnd"/>
      <w:r w:rsidRPr="00EB2678">
        <w:rPr>
          <w:rStyle w:val="TitleChar"/>
        </w:rPr>
        <w:t xml:space="preserve"> academic misery loves company</w:t>
      </w:r>
      <w:r>
        <w:rPr>
          <w:rStyle w:val="TitleChar"/>
        </w:rPr>
        <w:t xml:space="preserve"> </w:t>
      </w:r>
      <w:r w:rsidRPr="00EB2678">
        <w:rPr>
          <w:rStyle w:val="TitleChar"/>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TitleChar"/>
        </w:rPr>
        <w:t>what ends up happening</w:t>
      </w:r>
      <w:r>
        <w:rPr>
          <w:rStyle w:val="TitleChar"/>
        </w:rPr>
        <w:t xml:space="preserve"> </w:t>
      </w:r>
      <w:r w:rsidRPr="00EB2678">
        <w:rPr>
          <w:rStyle w:val="TitleChar"/>
        </w:rPr>
        <w:t>is you get a whole lot of people who</w:t>
      </w:r>
      <w:r w:rsidRPr="00EB2678">
        <w:rPr>
          <w:sz w:val="16"/>
        </w:rPr>
        <w:t xml:space="preserve">, as Stefano was suggesting, </w:t>
      </w:r>
      <w:r w:rsidRPr="00EB2678">
        <w:rPr>
          <w:rStyle w:val="TitleChar"/>
        </w:rPr>
        <w:t>spend a whole lot of time thinking about stuff that they don’t</w:t>
      </w:r>
      <w:r>
        <w:rPr>
          <w:rStyle w:val="TitleChar"/>
        </w:rPr>
        <w:t xml:space="preserve"> </w:t>
      </w:r>
      <w:r w:rsidRPr="00EB2678">
        <w:rPr>
          <w:rStyle w:val="TitleChar"/>
        </w:rPr>
        <w:t>want to do, thinking about stuff that they don’t want to be, rather</w:t>
      </w:r>
      <w:r>
        <w:rPr>
          <w:rStyle w:val="TitleChar"/>
        </w:rPr>
        <w:t xml:space="preserve"> </w:t>
      </w:r>
      <w:r w:rsidRPr="00EB2678">
        <w:rPr>
          <w:rStyle w:val="TitleChar"/>
        </w:rPr>
        <w:t>than beginning with, and acting out, what they want.</w:t>
      </w:r>
    </w:p>
    <w:p w:rsidR="00774861" w:rsidRDefault="001A5C5D" w:rsidP="001A5C5D">
      <w:pPr>
        <w:pStyle w:val="Heading1"/>
      </w:pPr>
      <w:r>
        <w:lastRenderedPageBreak/>
        <w:t>1AR</w:t>
      </w:r>
    </w:p>
    <w:p w:rsidR="001A5C5D" w:rsidRDefault="00F74EA2" w:rsidP="001A5C5D">
      <w:pPr>
        <w:pStyle w:val="Heading2"/>
      </w:pPr>
      <w:r>
        <w:lastRenderedPageBreak/>
        <w:t>Framework</w:t>
      </w:r>
    </w:p>
    <w:p w:rsidR="00F74EA2" w:rsidRDefault="00F74EA2" w:rsidP="00F74EA2">
      <w:pPr>
        <w:pStyle w:val="Heading3"/>
      </w:pPr>
      <w:r>
        <w:lastRenderedPageBreak/>
        <w:t>1AR – Delgado</w:t>
      </w:r>
    </w:p>
    <w:p w:rsidR="00F74EA2" w:rsidRDefault="00F74EA2" w:rsidP="00F74EA2">
      <w:pPr>
        <w:pStyle w:val="Heading4"/>
      </w:pPr>
      <w:r w:rsidRPr="00803B33">
        <w:t>Rules are created to re-enforce status quo power and privilege – masking these rules in the language of fairne</w:t>
      </w:r>
      <w:r>
        <w:t>ss makes them more acceptable</w:t>
      </w:r>
    </w:p>
    <w:p w:rsidR="00F74EA2" w:rsidRDefault="00F74EA2" w:rsidP="00F74EA2">
      <w:pPr>
        <w:pStyle w:val="Smalltext"/>
      </w:pPr>
      <w:r w:rsidRPr="00803B33">
        <w:rPr>
          <w:rStyle w:val="StyleStyleBold12pt"/>
        </w:rPr>
        <w:t>Delgado</w:t>
      </w:r>
      <w:r w:rsidRPr="00803B33">
        <w:t>, Law Prof at U. of Colorado, 19</w:t>
      </w:r>
      <w:r w:rsidRPr="00803B33">
        <w:rPr>
          <w:rStyle w:val="StyleStyleBold12pt"/>
        </w:rPr>
        <w:t>92</w:t>
      </w:r>
      <w:r w:rsidRPr="00803B33">
        <w:t xml:space="preserve"> [Richard, “Shadowboxing: An Essay </w:t>
      </w:r>
      <w:proofErr w:type="gramStart"/>
      <w:r w:rsidRPr="00803B33">
        <w:t>On</w:t>
      </w:r>
      <w:proofErr w:type="gramEnd"/>
      <w:r w:rsidRPr="00803B33">
        <w:t xml:space="preserve"> Power,” In Cornell Law Review, May] </w:t>
      </w:r>
    </w:p>
    <w:p w:rsidR="00F74EA2" w:rsidRPr="00803B33" w:rsidRDefault="00F74EA2" w:rsidP="00F74EA2">
      <w:pPr>
        <w:pStyle w:val="Smalltext"/>
      </w:pPr>
    </w:p>
    <w:p w:rsidR="00F74EA2" w:rsidRDefault="00F74EA2" w:rsidP="00F74EA2">
      <w:pPr>
        <w:pStyle w:val="Smalltext"/>
      </w:pPr>
      <w:r w:rsidRPr="00662CEF">
        <w:rPr>
          <w:rStyle w:val="StyleBoldUnderline"/>
        </w:rPr>
        <w:t xml:space="preserve">The debate on objective and subjective </w:t>
      </w:r>
      <w:r w:rsidRPr="00662CEF">
        <w:rPr>
          <w:rStyle w:val="StyleBoldUnderline"/>
          <w:highlight w:val="yellow"/>
        </w:rPr>
        <w:t>standards touches on these issues of world- making and the social construction of reality</w:t>
      </w:r>
      <w:r w:rsidRPr="00662CEF">
        <w:rPr>
          <w:rStyle w:val="StyleBoldUnderline"/>
        </w:rPr>
        <w:t xml:space="preserve">. </w:t>
      </w:r>
      <w:r w:rsidRPr="00662CEF">
        <w:rPr>
          <w:rStyle w:val="StyleBoldUnderline"/>
          <w:highlight w:val="yellow"/>
        </w:rPr>
        <w:t>Powerful actors</w:t>
      </w:r>
      <w:r w:rsidRPr="00803B33">
        <w:t>, such as tobacco</w:t>
      </w:r>
      <w:r>
        <w:t xml:space="preserve"> </w:t>
      </w:r>
      <w:r w:rsidRPr="00803B33">
        <w:t xml:space="preserve">companies and male dates, </w:t>
      </w:r>
      <w:r w:rsidRPr="00662CEF">
        <w:rPr>
          <w:rStyle w:val="StyleBoldUnderline"/>
          <w:highlight w:val="yellow"/>
        </w:rPr>
        <w:t>want objective standards</w:t>
      </w:r>
      <w:r w:rsidRPr="00662CEF">
        <w:rPr>
          <w:rStyle w:val="StyleBoldUnderline"/>
        </w:rPr>
        <w:t xml:space="preserve"> applied to them simply </w:t>
      </w:r>
      <w:r w:rsidRPr="00662CEF">
        <w:rPr>
          <w:rStyle w:val="StyleBoldUnderline"/>
          <w:highlight w:val="yellow"/>
        </w:rPr>
        <w:t>because these</w:t>
      </w:r>
      <w:r w:rsidRPr="00662CEF">
        <w:rPr>
          <w:rStyle w:val="StyleBoldUnderline"/>
        </w:rPr>
        <w:t xml:space="preserve"> standards always, and already, </w:t>
      </w:r>
      <w:r w:rsidRPr="00662CEF">
        <w:rPr>
          <w:rStyle w:val="StyleBoldUnderline"/>
          <w:highlight w:val="yellow"/>
        </w:rPr>
        <w:t>reflect them and their culture</w:t>
      </w:r>
      <w:r w:rsidRPr="00662CEF">
        <w:rPr>
          <w:rStyle w:val="StyleBoldUnderline"/>
        </w:rPr>
        <w:t>.</w:t>
      </w:r>
      <w:r w:rsidRPr="00803B33">
        <w:t xml:space="preserve"> </w:t>
      </w:r>
      <w:r w:rsidRPr="00355FAC">
        <w:rPr>
          <w:rStyle w:val="IntenseEmphasis3"/>
          <w:highlight w:val="yellow"/>
        </w:rPr>
        <w:t xml:space="preserve">These actors have been in power; their subjectivity long ago was deemed "objective" and imposed </w:t>
      </w:r>
      <w:bookmarkStart w:id="2" w:name="_GoBack"/>
      <w:bookmarkEnd w:id="2"/>
      <w:r w:rsidRPr="00355FAC">
        <w:rPr>
          <w:rStyle w:val="IntenseEmphasis3"/>
          <w:highlight w:val="yellow"/>
        </w:rPr>
        <w:t>on the world</w:t>
      </w:r>
      <w:r w:rsidRPr="00803B33">
        <w:t xml:space="preserve">.n36 Now </w:t>
      </w:r>
      <w:r w:rsidRPr="00662CEF">
        <w:rPr>
          <w:rStyle w:val="StyleBoldUnderline"/>
        </w:rPr>
        <w:t>their ideas about meaning, action, and fairness are built into our culture,</w:t>
      </w:r>
      <w:r>
        <w:t xml:space="preserve"> </w:t>
      </w:r>
      <w:r w:rsidRPr="00803B33">
        <w:t xml:space="preserve">into our view of </w:t>
      </w:r>
      <w:proofErr w:type="spellStart"/>
      <w:r w:rsidRPr="00803B33">
        <w:t>malefemale</w:t>
      </w:r>
      <w:proofErr w:type="spellEnd"/>
      <w:r w:rsidRPr="00803B33">
        <w:t>, doctor-patient, and manufacturer-consumer relations.n37</w:t>
      </w:r>
      <w:r>
        <w:t xml:space="preserve"> </w:t>
      </w:r>
      <w:r w:rsidRPr="00803B33">
        <w:t>It is no surprise, then, that judgment under an "objective" (or reasonable person)</w:t>
      </w:r>
      <w:r>
        <w:t xml:space="preserve"> </w:t>
      </w:r>
      <w:r w:rsidRPr="00803B33">
        <w:t>standard generally will favor the stronger party. This, however, is not always the case:</w:t>
      </w:r>
      <w:r>
        <w:t xml:space="preserve"> </w:t>
      </w:r>
      <w:r w:rsidRPr="00662CEF">
        <w:rPr>
          <w:rStyle w:val="StyleBoldUnderline"/>
        </w:rPr>
        <w:t>Rules that too predictably and reliably favored the strong would be declared unprincipled.</w:t>
      </w:r>
      <w:r>
        <w:t xml:space="preserve"> </w:t>
      </w:r>
      <w:r w:rsidRPr="00803B33">
        <w:t xml:space="preserve">n38 </w:t>
      </w:r>
      <w:r w:rsidRPr="00662CEF">
        <w:rPr>
          <w:rStyle w:val="StyleBoldUnderline"/>
        </w:rPr>
        <w:t xml:space="preserve">The stronger actor must be able to see his favorite principles as fair </w:t>
      </w:r>
      <w:proofErr w:type="gramStart"/>
      <w:r w:rsidRPr="00662CEF">
        <w:rPr>
          <w:rStyle w:val="StyleBoldUnderline"/>
        </w:rPr>
        <w:t>and</w:t>
      </w:r>
      <w:r w:rsidRPr="00803B33">
        <w:t>[</w:t>
      </w:r>
      <w:proofErr w:type="gramEnd"/>
      <w:r w:rsidRPr="00803B33">
        <w:t xml:space="preserve">*819] </w:t>
      </w:r>
      <w:r w:rsidRPr="00662CEF">
        <w:rPr>
          <w:rStyle w:val="StyleBoldUnderline"/>
        </w:rPr>
        <w:t>just --  ones that a reasonable society would rely upon in contested situations</w:t>
      </w:r>
      <w:r w:rsidRPr="00803B33">
        <w:t>.n39 He must be able</w:t>
      </w:r>
      <w:r>
        <w:t xml:space="preserve"> </w:t>
      </w:r>
      <w:r w:rsidRPr="00803B33">
        <w:t>to depict the current standards as integral to justice, freedom, fairness, and</w:t>
      </w:r>
      <w:r>
        <w:t xml:space="preserve"> </w:t>
      </w:r>
      <w:proofErr w:type="spellStart"/>
      <w:r w:rsidRPr="00803B33">
        <w:t>administrability</w:t>
      </w:r>
      <w:proofErr w:type="spellEnd"/>
      <w:r w:rsidRPr="00803B33">
        <w:t xml:space="preserve"> -- to everything short of the American Way itself (and maybe even that,</w:t>
      </w:r>
      <w:r>
        <w:t xml:space="preserve"> </w:t>
      </w:r>
      <w:r w:rsidRPr="00803B33">
        <w:t>since societies that regulate these relationships more closely are paternalistic, and verge</w:t>
      </w:r>
      <w:r>
        <w:t xml:space="preserve"> on (</w:t>
      </w:r>
      <w:proofErr w:type="spellStart"/>
      <w:r>
        <w:t>shhh</w:t>
      </w:r>
      <w:proofErr w:type="spellEnd"/>
      <w:r>
        <w:t>!) socialism.</w:t>
      </w:r>
    </w:p>
    <w:p w:rsidR="00F74EA2" w:rsidRPr="00F74EA2" w:rsidRDefault="00F74EA2" w:rsidP="00F74EA2"/>
    <w:sectPr w:rsidR="00F74EA2" w:rsidRPr="00F74E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16" w:rsidRDefault="007C2616" w:rsidP="005F5576">
      <w:r>
        <w:separator/>
      </w:r>
    </w:p>
  </w:endnote>
  <w:endnote w:type="continuationSeparator" w:id="0">
    <w:p w:rsidR="007C2616" w:rsidRDefault="007C261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16" w:rsidRDefault="007C2616" w:rsidP="005F5576">
      <w:r>
        <w:separator/>
      </w:r>
    </w:p>
  </w:footnote>
  <w:footnote w:type="continuationSeparator" w:id="0">
    <w:p w:rsidR="007C2616" w:rsidRDefault="007C261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E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EC5"/>
    <w:rsid w:val="0016509D"/>
    <w:rsid w:val="0016711C"/>
    <w:rsid w:val="00167A9F"/>
    <w:rsid w:val="001711E1"/>
    <w:rsid w:val="00175018"/>
    <w:rsid w:val="00177828"/>
    <w:rsid w:val="00177A1E"/>
    <w:rsid w:val="00182D51"/>
    <w:rsid w:val="0018565A"/>
    <w:rsid w:val="0019587B"/>
    <w:rsid w:val="001A4F0E"/>
    <w:rsid w:val="001A5C5D"/>
    <w:rsid w:val="001B0A04"/>
    <w:rsid w:val="001B3CEC"/>
    <w:rsid w:val="001C1D82"/>
    <w:rsid w:val="001C2147"/>
    <w:rsid w:val="001C587E"/>
    <w:rsid w:val="001C7C90"/>
    <w:rsid w:val="001D0D51"/>
    <w:rsid w:val="001D2949"/>
    <w:rsid w:val="001D2FD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4A3"/>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46AA"/>
    <w:rsid w:val="00450882"/>
    <w:rsid w:val="00451C20"/>
    <w:rsid w:val="00452001"/>
    <w:rsid w:val="0045442E"/>
    <w:rsid w:val="004564E2"/>
    <w:rsid w:val="00462418"/>
    <w:rsid w:val="00471A70"/>
    <w:rsid w:val="004726E2"/>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64E"/>
    <w:rsid w:val="007739F1"/>
    <w:rsid w:val="007745C6"/>
    <w:rsid w:val="00774861"/>
    <w:rsid w:val="007755F6"/>
    <w:rsid w:val="007761AD"/>
    <w:rsid w:val="00777387"/>
    <w:rsid w:val="007815E5"/>
    <w:rsid w:val="00787343"/>
    <w:rsid w:val="00790BFA"/>
    <w:rsid w:val="00791121"/>
    <w:rsid w:val="00791C88"/>
    <w:rsid w:val="00797B76"/>
    <w:rsid w:val="007A3D06"/>
    <w:rsid w:val="007B383B"/>
    <w:rsid w:val="007C2616"/>
    <w:rsid w:val="007C350D"/>
    <w:rsid w:val="007C3689"/>
    <w:rsid w:val="007C3C9B"/>
    <w:rsid w:val="007D3012"/>
    <w:rsid w:val="007D65A7"/>
    <w:rsid w:val="007E3F59"/>
    <w:rsid w:val="007E5043"/>
    <w:rsid w:val="007E5183"/>
    <w:rsid w:val="007F72D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3295"/>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2318"/>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B9C"/>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336"/>
    <w:rsid w:val="00F74EA2"/>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5C5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A5C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A5C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A5C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121,CD - Cite,No Spacing1,No Spacing11,No Spacing111,No Spacing112,No Spacing2,Debate Text,Read stuff,No Spacing4,No Spacing21,Heading 2 Char2 Char,Heading 2 Char1 Char Char"/>
    <w:basedOn w:val="Normal"/>
    <w:next w:val="Normal"/>
    <w:link w:val="Heading4Char"/>
    <w:uiPriority w:val="4"/>
    <w:qFormat/>
    <w:rsid w:val="001A5C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A5C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5C5D"/>
  </w:style>
  <w:style w:type="character" w:customStyle="1" w:styleId="Heading1Char">
    <w:name w:val="Heading 1 Char"/>
    <w:aliases w:val="Pocket Char"/>
    <w:basedOn w:val="DefaultParagraphFont"/>
    <w:link w:val="Heading1"/>
    <w:uiPriority w:val="1"/>
    <w:rsid w:val="001A5C5D"/>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A5C5D"/>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1A5C5D"/>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1A5C5D"/>
    <w:rPr>
      <w:b/>
      <w:bCs/>
    </w:rPr>
  </w:style>
  <w:style w:type="character" w:customStyle="1" w:styleId="Heading3Char">
    <w:name w:val="Heading 3 Char"/>
    <w:aliases w:val="Block Char"/>
    <w:basedOn w:val="DefaultParagraphFont"/>
    <w:link w:val="Heading3"/>
    <w:uiPriority w:val="3"/>
    <w:rsid w:val="001A5C5D"/>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1A5C5D"/>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1A5C5D"/>
    <w:rPr>
      <w:b/>
      <w:bCs/>
      <w:sz w:val="26"/>
      <w:u w:val="single"/>
    </w:rPr>
  </w:style>
  <w:style w:type="paragraph" w:styleId="Header">
    <w:name w:val="header"/>
    <w:basedOn w:val="Normal"/>
    <w:link w:val="HeaderChar"/>
    <w:uiPriority w:val="99"/>
    <w:semiHidden/>
    <w:rsid w:val="001A5C5D"/>
    <w:pPr>
      <w:tabs>
        <w:tab w:val="center" w:pos="4680"/>
        <w:tab w:val="right" w:pos="9360"/>
      </w:tabs>
    </w:pPr>
  </w:style>
  <w:style w:type="character" w:customStyle="1" w:styleId="HeaderChar">
    <w:name w:val="Header Char"/>
    <w:basedOn w:val="DefaultParagraphFont"/>
    <w:link w:val="Header"/>
    <w:uiPriority w:val="99"/>
    <w:semiHidden/>
    <w:rsid w:val="001A5C5D"/>
    <w:rPr>
      <w:rFonts w:ascii="Times New Roman" w:hAnsi="Times New Roman" w:cs="Times New Roman"/>
    </w:rPr>
  </w:style>
  <w:style w:type="paragraph" w:styleId="Footer">
    <w:name w:val="footer"/>
    <w:basedOn w:val="Normal"/>
    <w:link w:val="FooterChar"/>
    <w:uiPriority w:val="99"/>
    <w:semiHidden/>
    <w:rsid w:val="001A5C5D"/>
    <w:pPr>
      <w:tabs>
        <w:tab w:val="center" w:pos="4680"/>
        <w:tab w:val="right" w:pos="9360"/>
      </w:tabs>
    </w:pPr>
  </w:style>
  <w:style w:type="character" w:customStyle="1" w:styleId="FooterChar">
    <w:name w:val="Footer Char"/>
    <w:basedOn w:val="DefaultParagraphFont"/>
    <w:link w:val="Footer"/>
    <w:uiPriority w:val="99"/>
    <w:semiHidden/>
    <w:rsid w:val="001A5C5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1A5C5D"/>
    <w:rPr>
      <w:color w:val="auto"/>
      <w:u w:val="none"/>
    </w:rPr>
  </w:style>
  <w:style w:type="character" w:styleId="FollowedHyperlink">
    <w:name w:val="FollowedHyperlink"/>
    <w:basedOn w:val="DefaultParagraphFont"/>
    <w:uiPriority w:val="99"/>
    <w:semiHidden/>
    <w:rsid w:val="001A5C5D"/>
    <w:rPr>
      <w:color w:val="auto"/>
      <w:u w:val="none"/>
    </w:rPr>
  </w:style>
  <w:style w:type="character" w:customStyle="1" w:styleId="Heading4Char">
    <w:name w:val="Heading 4 Char"/>
    <w:aliases w:val="Tag Char,Normal Tag Char,small text Char,Big card Char,body Char,heading 2 Char, Ch Char,No Spacing1121 Char,CD - Cite Char,No Spacing1 Char,No Spacing11 Char,No Spacing111 Char,No Spacing112 Char,No Spacing2 Char,Debate Text Char"/>
    <w:basedOn w:val="DefaultParagraphFont"/>
    <w:link w:val="Heading4"/>
    <w:uiPriority w:val="4"/>
    <w:rsid w:val="001A5C5D"/>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4446AA"/>
    <w:rPr>
      <w:bCs/>
      <w:u w:val="single"/>
    </w:rPr>
  </w:style>
  <w:style w:type="paragraph" w:customStyle="1" w:styleId="Smalltext">
    <w:name w:val="Small text"/>
    <w:aliases w:val="Quote1,Quote11"/>
    <w:basedOn w:val="Normal"/>
    <w:link w:val="SmalltextChar"/>
    <w:qFormat/>
    <w:rsid w:val="004446AA"/>
    <w:rPr>
      <w:rFonts w:eastAsia="Calibri"/>
      <w:sz w:val="14"/>
    </w:rPr>
  </w:style>
  <w:style w:type="character" w:customStyle="1" w:styleId="SmalltextChar">
    <w:name w:val="Small text Char"/>
    <w:aliases w:val="Quote Char,Quote1 Char1"/>
    <w:link w:val="Smalltext"/>
    <w:rsid w:val="004446AA"/>
    <w:rPr>
      <w:rFonts w:ascii="Times New Roman" w:eastAsia="Calibri" w:hAnsi="Times New Roman" w:cs="Times New Roman"/>
      <w:sz w:val="14"/>
    </w:rPr>
  </w:style>
  <w:style w:type="character" w:customStyle="1" w:styleId="IntenseEmphasis3">
    <w:name w:val="Intense Emphasis3"/>
    <w:uiPriority w:val="21"/>
    <w:qFormat/>
    <w:rsid w:val="004446AA"/>
    <w:rPr>
      <w:rFonts w:ascii="Times New Roman" w:hAnsi="Times New Roman"/>
      <w:b/>
      <w:iCs/>
      <w:sz w:val="22"/>
      <w:u w:val="single"/>
      <w:bdr w:val="single" w:sz="4" w:space="0" w:color="auto"/>
    </w:rPr>
  </w:style>
  <w:style w:type="paragraph" w:styleId="Title">
    <w:name w:val="Title"/>
    <w:basedOn w:val="Normal"/>
    <w:next w:val="Normal"/>
    <w:link w:val="TitleChar"/>
    <w:uiPriority w:val="21"/>
    <w:qFormat/>
    <w:rsid w:val="004446A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446A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774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5C5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A5C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A5C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A5C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121,CD - Cite,No Spacing1,No Spacing11,No Spacing111,No Spacing112,No Spacing2,Debate Text,Read stuff,No Spacing4,No Spacing21,Heading 2 Char2 Char,Heading 2 Char1 Char Char"/>
    <w:basedOn w:val="Normal"/>
    <w:next w:val="Normal"/>
    <w:link w:val="Heading4Char"/>
    <w:uiPriority w:val="4"/>
    <w:qFormat/>
    <w:rsid w:val="001A5C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A5C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5C5D"/>
  </w:style>
  <w:style w:type="character" w:customStyle="1" w:styleId="Heading1Char">
    <w:name w:val="Heading 1 Char"/>
    <w:aliases w:val="Pocket Char"/>
    <w:basedOn w:val="DefaultParagraphFont"/>
    <w:link w:val="Heading1"/>
    <w:uiPriority w:val="1"/>
    <w:rsid w:val="001A5C5D"/>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A5C5D"/>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1A5C5D"/>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1A5C5D"/>
    <w:rPr>
      <w:b/>
      <w:bCs/>
    </w:rPr>
  </w:style>
  <w:style w:type="character" w:customStyle="1" w:styleId="Heading3Char">
    <w:name w:val="Heading 3 Char"/>
    <w:aliases w:val="Block Char"/>
    <w:basedOn w:val="DefaultParagraphFont"/>
    <w:link w:val="Heading3"/>
    <w:uiPriority w:val="3"/>
    <w:rsid w:val="001A5C5D"/>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1A5C5D"/>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1A5C5D"/>
    <w:rPr>
      <w:b/>
      <w:bCs/>
      <w:sz w:val="26"/>
      <w:u w:val="single"/>
    </w:rPr>
  </w:style>
  <w:style w:type="paragraph" w:styleId="Header">
    <w:name w:val="header"/>
    <w:basedOn w:val="Normal"/>
    <w:link w:val="HeaderChar"/>
    <w:uiPriority w:val="99"/>
    <w:semiHidden/>
    <w:rsid w:val="001A5C5D"/>
    <w:pPr>
      <w:tabs>
        <w:tab w:val="center" w:pos="4680"/>
        <w:tab w:val="right" w:pos="9360"/>
      </w:tabs>
    </w:pPr>
  </w:style>
  <w:style w:type="character" w:customStyle="1" w:styleId="HeaderChar">
    <w:name w:val="Header Char"/>
    <w:basedOn w:val="DefaultParagraphFont"/>
    <w:link w:val="Header"/>
    <w:uiPriority w:val="99"/>
    <w:semiHidden/>
    <w:rsid w:val="001A5C5D"/>
    <w:rPr>
      <w:rFonts w:ascii="Times New Roman" w:hAnsi="Times New Roman" w:cs="Times New Roman"/>
    </w:rPr>
  </w:style>
  <w:style w:type="paragraph" w:styleId="Footer">
    <w:name w:val="footer"/>
    <w:basedOn w:val="Normal"/>
    <w:link w:val="FooterChar"/>
    <w:uiPriority w:val="99"/>
    <w:semiHidden/>
    <w:rsid w:val="001A5C5D"/>
    <w:pPr>
      <w:tabs>
        <w:tab w:val="center" w:pos="4680"/>
        <w:tab w:val="right" w:pos="9360"/>
      </w:tabs>
    </w:pPr>
  </w:style>
  <w:style w:type="character" w:customStyle="1" w:styleId="FooterChar">
    <w:name w:val="Footer Char"/>
    <w:basedOn w:val="DefaultParagraphFont"/>
    <w:link w:val="Footer"/>
    <w:uiPriority w:val="99"/>
    <w:semiHidden/>
    <w:rsid w:val="001A5C5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1A5C5D"/>
    <w:rPr>
      <w:color w:val="auto"/>
      <w:u w:val="none"/>
    </w:rPr>
  </w:style>
  <w:style w:type="character" w:styleId="FollowedHyperlink">
    <w:name w:val="FollowedHyperlink"/>
    <w:basedOn w:val="DefaultParagraphFont"/>
    <w:uiPriority w:val="99"/>
    <w:semiHidden/>
    <w:rsid w:val="001A5C5D"/>
    <w:rPr>
      <w:color w:val="auto"/>
      <w:u w:val="none"/>
    </w:rPr>
  </w:style>
  <w:style w:type="character" w:customStyle="1" w:styleId="Heading4Char">
    <w:name w:val="Heading 4 Char"/>
    <w:aliases w:val="Tag Char,Normal Tag Char,small text Char,Big card Char,body Char,heading 2 Char, Ch Char,No Spacing1121 Char,CD - Cite Char,No Spacing1 Char,No Spacing11 Char,No Spacing111 Char,No Spacing112 Char,No Spacing2 Char,Debate Text Char"/>
    <w:basedOn w:val="DefaultParagraphFont"/>
    <w:link w:val="Heading4"/>
    <w:uiPriority w:val="4"/>
    <w:rsid w:val="001A5C5D"/>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4446AA"/>
    <w:rPr>
      <w:bCs/>
      <w:u w:val="single"/>
    </w:rPr>
  </w:style>
  <w:style w:type="paragraph" w:customStyle="1" w:styleId="Smalltext">
    <w:name w:val="Small text"/>
    <w:aliases w:val="Quote1,Quote11"/>
    <w:basedOn w:val="Normal"/>
    <w:link w:val="SmalltextChar"/>
    <w:qFormat/>
    <w:rsid w:val="004446AA"/>
    <w:rPr>
      <w:rFonts w:eastAsia="Calibri"/>
      <w:sz w:val="14"/>
    </w:rPr>
  </w:style>
  <w:style w:type="character" w:customStyle="1" w:styleId="SmalltextChar">
    <w:name w:val="Small text Char"/>
    <w:aliases w:val="Quote Char,Quote1 Char1"/>
    <w:link w:val="Smalltext"/>
    <w:rsid w:val="004446AA"/>
    <w:rPr>
      <w:rFonts w:ascii="Times New Roman" w:eastAsia="Calibri" w:hAnsi="Times New Roman" w:cs="Times New Roman"/>
      <w:sz w:val="14"/>
    </w:rPr>
  </w:style>
  <w:style w:type="character" w:customStyle="1" w:styleId="IntenseEmphasis3">
    <w:name w:val="Intense Emphasis3"/>
    <w:uiPriority w:val="21"/>
    <w:qFormat/>
    <w:rsid w:val="004446AA"/>
    <w:rPr>
      <w:rFonts w:ascii="Times New Roman" w:hAnsi="Times New Roman"/>
      <w:b/>
      <w:iCs/>
      <w:sz w:val="22"/>
      <w:u w:val="single"/>
      <w:bdr w:val="single" w:sz="4" w:space="0" w:color="auto"/>
    </w:rPr>
  </w:style>
  <w:style w:type="paragraph" w:styleId="Title">
    <w:name w:val="Title"/>
    <w:basedOn w:val="Normal"/>
    <w:next w:val="Normal"/>
    <w:link w:val="TitleChar"/>
    <w:uiPriority w:val="21"/>
    <w:qFormat/>
    <w:rsid w:val="004446A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446A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77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sdir.com/ml/education.region.usa.edebate/2007-11/msg00295.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ctionary.reference.com/browse/resolved?s=t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myweb.ecu.edu/popkee/social%20and%20cultur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kdebate.com/spano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22</Pages>
  <Words>6724</Words>
  <Characters>38331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Columbia University, Team 2011</cp:lastModifiedBy>
  <cp:revision>2</cp:revision>
  <dcterms:created xsi:type="dcterms:W3CDTF">2013-10-19T14:03:00Z</dcterms:created>
  <dcterms:modified xsi:type="dcterms:W3CDTF">2013-10-19T14:03:00Z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